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03" w:rsidRPr="00D84403" w:rsidRDefault="00D84403" w:rsidP="00D844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4403">
        <w:rPr>
          <w:rFonts w:ascii="Times New Roman" w:hAnsi="Times New Roman" w:cs="Times New Roman"/>
          <w:b/>
          <w:sz w:val="24"/>
        </w:rPr>
        <w:t>Next Step Space Weather Benc</w:t>
      </w:r>
      <w:bookmarkStart w:id="0" w:name="_GoBack"/>
      <w:bookmarkEnd w:id="0"/>
      <w:r w:rsidRPr="00D84403">
        <w:rPr>
          <w:rFonts w:ascii="Times New Roman" w:hAnsi="Times New Roman" w:cs="Times New Roman"/>
          <w:b/>
          <w:sz w:val="24"/>
        </w:rPr>
        <w:t>hmarks Workshop</w:t>
      </w:r>
    </w:p>
    <w:p w:rsidR="00D84403" w:rsidRPr="00D84403" w:rsidRDefault="00D84403" w:rsidP="00D844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4403">
        <w:rPr>
          <w:rFonts w:ascii="Times New Roman" w:hAnsi="Times New Roman" w:cs="Times New Roman"/>
          <w:b/>
          <w:sz w:val="24"/>
        </w:rPr>
        <w:t>April 23-25, 2019, Sheraton Denver West, Lakewood, Colorado USA</w:t>
      </w:r>
    </w:p>
    <w:p w:rsidR="00D84403" w:rsidRPr="00D84403" w:rsidRDefault="00D84403" w:rsidP="00D844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4403">
        <w:rPr>
          <w:rFonts w:ascii="Times New Roman" w:hAnsi="Times New Roman" w:cs="Times New Roman"/>
          <w:b/>
          <w:sz w:val="24"/>
        </w:rPr>
        <w:t>Workshop Read-Ahead Information</w:t>
      </w:r>
    </w:p>
    <w:p w:rsidR="00D84403" w:rsidRPr="008D6D62" w:rsidRDefault="00D84403" w:rsidP="00D84403">
      <w:pPr>
        <w:pStyle w:val="Heading1"/>
      </w:pPr>
      <w:r w:rsidRPr="008D6D62">
        <w:t>Introduction</w:t>
      </w:r>
    </w:p>
    <w:p w:rsidR="00D84403" w:rsidRPr="0002506F" w:rsidRDefault="00444B37" w:rsidP="00D84403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pacing w:val="1"/>
        </w:rPr>
      </w:pPr>
      <w:r w:rsidRPr="0002506F">
        <w:rPr>
          <w:rFonts w:ascii="Times New Roman" w:eastAsia="Times New Roman" w:hAnsi="Times New Roman" w:cs="Times New Roman"/>
          <w:spacing w:val="1"/>
        </w:rPr>
        <w:t xml:space="preserve">This workshop represents the next step in an ongoing effort to prepare the Nation for the consequences of an extreme space weather event. In June, 2018 the </w:t>
      </w:r>
      <w:r w:rsidR="00D84403" w:rsidRPr="0002506F">
        <w:rPr>
          <w:rFonts w:ascii="Times New Roman" w:eastAsia="Times New Roman" w:hAnsi="Times New Roman" w:cs="Times New Roman"/>
          <w:spacing w:val="1"/>
        </w:rPr>
        <w:t xml:space="preserve">White House Office of Science and Technology Policy (OSTP) National Science and Technology Council (NSTC) Space Weather Operations, Research, and Mitigation (SWORM) Subcommittee released </w:t>
      </w:r>
      <w:hyperlink r:id="rId8" w:history="1">
        <w:r w:rsidR="00D84403" w:rsidRPr="00FC5B41">
          <w:rPr>
            <w:rStyle w:val="Hyperlink"/>
            <w:rFonts w:ascii="Times New Roman" w:eastAsia="Times New Roman" w:hAnsi="Times New Roman" w:cs="Times New Roman"/>
            <w:b/>
            <w:i/>
            <w:spacing w:val="1"/>
          </w:rPr>
          <w:t>Space Weather</w:t>
        </w:r>
        <w:r w:rsidR="00D84403" w:rsidRPr="00FC5B41">
          <w:rPr>
            <w:rStyle w:val="Hyperlink"/>
            <w:rFonts w:ascii="Times New Roman" w:eastAsia="Times New Roman" w:hAnsi="Times New Roman" w:cs="Times New Roman"/>
            <w:b/>
            <w:spacing w:val="1"/>
          </w:rPr>
          <w:t xml:space="preserve"> </w:t>
        </w:r>
        <w:r w:rsidR="00D84403" w:rsidRPr="00FC5B41">
          <w:rPr>
            <w:rStyle w:val="Hyperlink"/>
            <w:rFonts w:ascii="Times New Roman" w:eastAsia="Times New Roman" w:hAnsi="Times New Roman" w:cs="Times New Roman"/>
            <w:b/>
            <w:i/>
            <w:spacing w:val="1"/>
          </w:rPr>
          <w:t>Phase 1 Benchmarks</w:t>
        </w:r>
      </w:hyperlink>
      <w:r w:rsidRPr="0002506F">
        <w:rPr>
          <w:rFonts w:ascii="Times New Roman" w:eastAsia="Times New Roman" w:hAnsi="Times New Roman" w:cs="Times New Roman"/>
          <w:i/>
          <w:spacing w:val="1"/>
        </w:rPr>
        <w:t xml:space="preserve">. </w:t>
      </w:r>
      <w:r w:rsidRPr="0002506F">
        <w:rPr>
          <w:rFonts w:ascii="Times New Roman" w:eastAsia="Times New Roman" w:hAnsi="Times New Roman" w:cs="Times New Roman"/>
          <w:spacing w:val="1"/>
        </w:rPr>
        <w:t xml:space="preserve">The </w:t>
      </w:r>
      <w:r w:rsidR="0081209F" w:rsidRPr="0002506F">
        <w:rPr>
          <w:rFonts w:ascii="Times New Roman" w:eastAsia="Times New Roman" w:hAnsi="Times New Roman" w:cs="Times New Roman"/>
          <w:spacing w:val="1"/>
        </w:rPr>
        <w:t>b</w:t>
      </w:r>
      <w:r w:rsidRPr="0002506F">
        <w:rPr>
          <w:rFonts w:ascii="Times New Roman" w:eastAsia="Times New Roman" w:hAnsi="Times New Roman" w:cs="Times New Roman"/>
          <w:spacing w:val="1"/>
        </w:rPr>
        <w:t>enchmarks specify</w:t>
      </w:r>
      <w:r w:rsidR="00D84403" w:rsidRPr="0002506F">
        <w:rPr>
          <w:rFonts w:ascii="Times New Roman" w:eastAsia="Times New Roman" w:hAnsi="Times New Roman" w:cs="Times New Roman"/>
          <w:spacing w:val="1"/>
        </w:rPr>
        <w:t xml:space="preserve"> the nature and intensity of extreme space-weather events and provide a point of reference from which to improve understanding of </w:t>
      </w:r>
      <w:r w:rsidRPr="0002506F">
        <w:rPr>
          <w:rFonts w:ascii="Times New Roman" w:eastAsia="Times New Roman" w:hAnsi="Times New Roman" w:cs="Times New Roman"/>
          <w:spacing w:val="1"/>
        </w:rPr>
        <w:t xml:space="preserve">their </w:t>
      </w:r>
      <w:r w:rsidR="00D84403" w:rsidRPr="0002506F">
        <w:rPr>
          <w:rFonts w:ascii="Times New Roman" w:eastAsia="Times New Roman" w:hAnsi="Times New Roman" w:cs="Times New Roman"/>
          <w:spacing w:val="1"/>
        </w:rPr>
        <w:t xml:space="preserve">effects. The purpose of </w:t>
      </w:r>
      <w:r w:rsidRPr="0002506F">
        <w:rPr>
          <w:rFonts w:ascii="Times New Roman" w:eastAsia="Times New Roman" w:hAnsi="Times New Roman" w:cs="Times New Roman"/>
          <w:spacing w:val="1"/>
        </w:rPr>
        <w:t xml:space="preserve">developing </w:t>
      </w:r>
      <w:r w:rsidR="00D84403" w:rsidRPr="0002506F">
        <w:rPr>
          <w:rFonts w:ascii="Times New Roman" w:eastAsia="Times New Roman" w:hAnsi="Times New Roman" w:cs="Times New Roman"/>
          <w:spacing w:val="1"/>
        </w:rPr>
        <w:t xml:space="preserve">benchmarks is to provide input for creating engineering standards, </w:t>
      </w:r>
      <w:r w:rsidRPr="0002506F">
        <w:rPr>
          <w:rFonts w:ascii="Times New Roman" w:eastAsia="Times New Roman" w:hAnsi="Times New Roman" w:cs="Times New Roman"/>
          <w:spacing w:val="1"/>
        </w:rPr>
        <w:t xml:space="preserve">conducting </w:t>
      </w:r>
      <w:r w:rsidR="00D84403" w:rsidRPr="0002506F">
        <w:rPr>
          <w:rFonts w:ascii="Times New Roman" w:eastAsia="Times New Roman" w:hAnsi="Times New Roman" w:cs="Times New Roman"/>
          <w:spacing w:val="1"/>
        </w:rPr>
        <w:t xml:space="preserve">vulnerability assessments and risk estimates, establishing decision points and thresholds for action, understanding risk, developing more effective mitigation procedures and practices, and enhancing response and recovery planning. </w:t>
      </w:r>
    </w:p>
    <w:p w:rsidR="00D84403" w:rsidRPr="0002506F" w:rsidRDefault="00D84403" w:rsidP="00D84403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pacing w:val="1"/>
        </w:rPr>
      </w:pPr>
    </w:p>
    <w:p w:rsidR="00D84403" w:rsidRPr="0002506F" w:rsidRDefault="00D84403" w:rsidP="00D84403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pacing w:val="1"/>
        </w:rPr>
      </w:pPr>
      <w:r w:rsidRPr="0002506F">
        <w:rPr>
          <w:rFonts w:ascii="Times New Roman" w:eastAsia="Times New Roman" w:hAnsi="Times New Roman" w:cs="Times New Roman"/>
          <w:spacing w:val="1"/>
        </w:rPr>
        <w:t xml:space="preserve">The Phase 1 benchmarks effort, which was called for by the 2015 </w:t>
      </w:r>
      <w:r w:rsidRPr="0002506F">
        <w:rPr>
          <w:rFonts w:ascii="Times New Roman" w:eastAsia="Times New Roman" w:hAnsi="Times New Roman" w:cs="Times New Roman"/>
          <w:i/>
          <w:spacing w:val="1"/>
        </w:rPr>
        <w:t>National Space Weather Strategy</w:t>
      </w:r>
      <w:r w:rsidRPr="0002506F">
        <w:rPr>
          <w:rStyle w:val="FootnoteReference"/>
          <w:rFonts w:ascii="Times New Roman" w:eastAsia="Times New Roman" w:hAnsi="Times New Roman" w:cs="Times New Roman"/>
          <w:i/>
          <w:spacing w:val="1"/>
        </w:rPr>
        <w:footnoteReference w:id="1"/>
      </w:r>
      <w:r w:rsidRPr="0002506F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2506F">
        <w:rPr>
          <w:rFonts w:ascii="Times New Roman" w:eastAsia="Times New Roman" w:hAnsi="Times New Roman" w:cs="Times New Roman"/>
          <w:spacing w:val="1"/>
        </w:rPr>
        <w:t xml:space="preserve">and </w:t>
      </w:r>
      <w:r w:rsidRPr="0002506F">
        <w:rPr>
          <w:rFonts w:ascii="Times New Roman" w:eastAsia="Times New Roman" w:hAnsi="Times New Roman" w:cs="Times New Roman"/>
          <w:i/>
          <w:spacing w:val="1"/>
        </w:rPr>
        <w:t>National Space Weather Action Plan</w:t>
      </w:r>
      <w:r w:rsidRPr="0002506F">
        <w:rPr>
          <w:rFonts w:ascii="Times New Roman" w:eastAsia="Times New Roman" w:hAnsi="Times New Roman" w:cs="Times New Roman"/>
          <w:spacing w:val="1"/>
        </w:rPr>
        <w:t>,</w:t>
      </w:r>
      <w:r w:rsidRPr="0002506F">
        <w:rPr>
          <w:rStyle w:val="FootnoteReference"/>
          <w:rFonts w:ascii="Times New Roman" w:eastAsia="Times New Roman" w:hAnsi="Times New Roman" w:cs="Times New Roman"/>
          <w:spacing w:val="1"/>
        </w:rPr>
        <w:footnoteReference w:id="2"/>
      </w:r>
      <w:r w:rsidRPr="0002506F">
        <w:rPr>
          <w:rFonts w:ascii="Times New Roman" w:eastAsia="Times New Roman" w:hAnsi="Times New Roman" w:cs="Times New Roman"/>
          <w:spacing w:val="1"/>
        </w:rPr>
        <w:t xml:space="preserve"> was intended to be an initial quick-turnaround analysis based on existing data sets and studies, conducted by teams of subject matter experts across nine Federal departments and agencies. The </w:t>
      </w:r>
      <w:r w:rsidRPr="0002506F">
        <w:rPr>
          <w:rFonts w:ascii="Times New Roman" w:eastAsia="Times New Roman" w:hAnsi="Times New Roman" w:cs="Times New Roman"/>
          <w:i/>
          <w:spacing w:val="1"/>
        </w:rPr>
        <w:t>Space Weather Phase 1 Benchmarks</w:t>
      </w:r>
      <w:r w:rsidRPr="0002506F">
        <w:rPr>
          <w:rFonts w:ascii="Times New Roman" w:eastAsia="Times New Roman" w:hAnsi="Times New Roman" w:cs="Times New Roman"/>
          <w:spacing w:val="1"/>
        </w:rPr>
        <w:t xml:space="preserve"> document defines benchmarks for five phenomena associated with space weather events: induced geo-electric fields, ionizing radiation, ionospheric disturbances, solar radio bursts, and upper atmospheric expansion. In March 2019, the NSTC released an update to the Strategy and Action Plan</w:t>
      </w:r>
      <w:r w:rsidRPr="0002506F">
        <w:rPr>
          <w:rStyle w:val="FootnoteReference"/>
          <w:rFonts w:ascii="Times New Roman" w:eastAsia="Times New Roman" w:hAnsi="Times New Roman" w:cs="Times New Roman"/>
          <w:spacing w:val="1"/>
        </w:rPr>
        <w:footnoteReference w:id="3"/>
      </w:r>
      <w:r w:rsidRPr="0002506F">
        <w:rPr>
          <w:rFonts w:ascii="Times New Roman" w:eastAsia="Times New Roman" w:hAnsi="Times New Roman" w:cs="Times New Roman"/>
          <w:spacing w:val="1"/>
        </w:rPr>
        <w:t xml:space="preserve"> that calls for refinement of the Phase 1 benchmarks.</w:t>
      </w:r>
    </w:p>
    <w:p w:rsidR="00D84403" w:rsidRPr="0002506F" w:rsidRDefault="00D84403" w:rsidP="00D84403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pacing w:val="1"/>
        </w:rPr>
      </w:pPr>
    </w:p>
    <w:p w:rsidR="00D84403" w:rsidRPr="0002506F" w:rsidRDefault="00D84403" w:rsidP="00D84403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</w:rPr>
      </w:pPr>
      <w:r w:rsidRPr="0002506F">
        <w:rPr>
          <w:rFonts w:ascii="Times New Roman" w:eastAsia="Times New Roman" w:hAnsi="Times New Roman" w:cs="Times New Roman"/>
        </w:rPr>
        <w:t>To inform the refinement of the Phase 1 Benchmarks, NSF and NASA have sponsored the</w:t>
      </w:r>
      <w:r w:rsidRPr="0002506F">
        <w:rPr>
          <w:rFonts w:ascii="Times New Roman" w:eastAsia="Times New Roman" w:hAnsi="Times New Roman" w:cs="Times New Roman"/>
          <w:b/>
        </w:rPr>
        <w:t xml:space="preserve"> Next-Step Benchmarks (NSB) </w:t>
      </w:r>
      <w:r w:rsidRPr="0002506F">
        <w:rPr>
          <w:rFonts w:ascii="Times New Roman" w:eastAsia="Times New Roman" w:hAnsi="Times New Roman" w:cs="Times New Roman"/>
        </w:rPr>
        <w:t>task, of which this workshop is an integral part. The goal of the task is to gather input from the space weather research and operations/user communities on how to refine and improve the Phase 1 Benchmarks. This includes: identifying new research or data sets that may be used to improve the benchmark values; identifying gaps in existing data sets and methodologies that hinder the ability to produce high-confidence benchmark values; and suggesting future research activities that may improve the accuracy of and confidence in the benchmark values by closing the gaps. The deliverable of the task is a public report delivered to NSF that will also inform the development of the Phase 2 benchmarks.</w:t>
      </w:r>
    </w:p>
    <w:p w:rsidR="00D84403" w:rsidRPr="0002506F" w:rsidRDefault="00D84403" w:rsidP="00D84403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</w:rPr>
      </w:pPr>
    </w:p>
    <w:p w:rsidR="00D84403" w:rsidRPr="0002506F" w:rsidRDefault="00D84403" w:rsidP="00D84403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</w:rPr>
      </w:pPr>
      <w:r w:rsidRPr="0002506F">
        <w:rPr>
          <w:rFonts w:ascii="Times New Roman" w:eastAsia="Times New Roman" w:hAnsi="Times New Roman" w:cs="Times New Roman"/>
        </w:rPr>
        <w:t>The Next Step Space Weather Benchmark activities include:</w:t>
      </w:r>
    </w:p>
    <w:p w:rsidR="00D84403" w:rsidRPr="0002506F" w:rsidRDefault="00D84403" w:rsidP="00D8440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</w:rPr>
      </w:pPr>
      <w:r w:rsidRPr="0002506F">
        <w:rPr>
          <w:rFonts w:ascii="Times New Roman" w:eastAsia="Times New Roman" w:hAnsi="Times New Roman" w:cs="Times New Roman"/>
        </w:rPr>
        <w:t>Request for Community Input (Due April 12, 2019)</w:t>
      </w:r>
    </w:p>
    <w:p w:rsidR="00D84403" w:rsidRPr="0002506F" w:rsidRDefault="00D84403" w:rsidP="00D8440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</w:rPr>
      </w:pPr>
      <w:r w:rsidRPr="0002506F">
        <w:rPr>
          <w:rFonts w:ascii="Times New Roman" w:eastAsia="Times New Roman" w:hAnsi="Times New Roman" w:cs="Times New Roman"/>
        </w:rPr>
        <w:t>Next Step Space Weather Benchmark Workshop (April 23-25, 2019)</w:t>
      </w:r>
    </w:p>
    <w:p w:rsidR="00D84403" w:rsidRPr="0002506F" w:rsidRDefault="00D84403" w:rsidP="00D8440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</w:rPr>
      </w:pPr>
      <w:r w:rsidRPr="0002506F">
        <w:rPr>
          <w:rFonts w:ascii="Times New Roman" w:eastAsia="Times New Roman" w:hAnsi="Times New Roman" w:cs="Times New Roman"/>
        </w:rPr>
        <w:t>Town Hall (</w:t>
      </w:r>
      <w:r w:rsidR="003063F8" w:rsidRPr="0002506F">
        <w:rPr>
          <w:rFonts w:ascii="Times New Roman" w:eastAsia="Times New Roman" w:hAnsi="Times New Roman" w:cs="Times New Roman"/>
        </w:rPr>
        <w:t xml:space="preserve">Autumn in </w:t>
      </w:r>
      <w:r w:rsidRPr="0002506F">
        <w:rPr>
          <w:rFonts w:ascii="Times New Roman" w:eastAsia="Times New Roman" w:hAnsi="Times New Roman" w:cs="Times New Roman"/>
        </w:rPr>
        <w:t>Washington, DC) and release of draft report for community input</w:t>
      </w:r>
    </w:p>
    <w:p w:rsidR="00D84403" w:rsidRPr="0002506F" w:rsidRDefault="00D84403" w:rsidP="00D8440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</w:rPr>
      </w:pPr>
      <w:r w:rsidRPr="0002506F">
        <w:rPr>
          <w:rFonts w:ascii="Times New Roman" w:eastAsia="Times New Roman" w:hAnsi="Times New Roman" w:cs="Times New Roman"/>
        </w:rPr>
        <w:t>Public report delivered to NSF</w:t>
      </w:r>
    </w:p>
    <w:p w:rsidR="0002506F" w:rsidRDefault="0002506F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:rsidR="00B3427B" w:rsidRPr="008D6D62" w:rsidRDefault="00B3427B" w:rsidP="005765DC">
      <w:pPr>
        <w:pStyle w:val="Heading1"/>
      </w:pPr>
      <w:r w:rsidRPr="008D6D62">
        <w:lastRenderedPageBreak/>
        <w:t>Workshop Structure</w:t>
      </w:r>
    </w:p>
    <w:p w:rsidR="003E328B" w:rsidRPr="0002506F" w:rsidRDefault="00E45F83" w:rsidP="00F70E6D">
      <w:pPr>
        <w:jc w:val="both"/>
        <w:rPr>
          <w:rFonts w:ascii="Times New Roman" w:hAnsi="Times New Roman" w:cs="Times New Roman"/>
          <w:szCs w:val="24"/>
        </w:rPr>
      </w:pPr>
      <w:r w:rsidRPr="0002506F">
        <w:rPr>
          <w:rFonts w:ascii="Times New Roman" w:hAnsi="Times New Roman" w:cs="Times New Roman"/>
          <w:szCs w:val="24"/>
        </w:rPr>
        <w:t>The workshop is centered on</w:t>
      </w:r>
      <w:r w:rsidR="003E328B" w:rsidRPr="0002506F">
        <w:rPr>
          <w:rFonts w:ascii="Times New Roman" w:hAnsi="Times New Roman" w:cs="Times New Roman"/>
          <w:szCs w:val="24"/>
        </w:rPr>
        <w:t xml:space="preserve"> a series of breakout sessions designed to </w:t>
      </w:r>
      <w:r w:rsidRPr="0002506F">
        <w:rPr>
          <w:rFonts w:ascii="Times New Roman" w:hAnsi="Times New Roman" w:cs="Times New Roman"/>
          <w:szCs w:val="24"/>
        </w:rPr>
        <w:t xml:space="preserve">produce discussion and analysis of </w:t>
      </w:r>
      <w:r w:rsidR="003E328B" w:rsidRPr="0002506F">
        <w:rPr>
          <w:rFonts w:ascii="Times New Roman" w:hAnsi="Times New Roman" w:cs="Times New Roman"/>
          <w:szCs w:val="24"/>
        </w:rPr>
        <w:t xml:space="preserve">benchmarks for the five space weather phenomena described in Phase 1. </w:t>
      </w:r>
      <w:r w:rsidRPr="0002506F">
        <w:rPr>
          <w:rFonts w:ascii="Times New Roman" w:hAnsi="Times New Roman" w:cs="Times New Roman"/>
          <w:szCs w:val="24"/>
        </w:rPr>
        <w:t xml:space="preserve">During </w:t>
      </w:r>
      <w:r w:rsidR="001D3602" w:rsidRPr="0002506F">
        <w:rPr>
          <w:rFonts w:ascii="Times New Roman" w:hAnsi="Times New Roman" w:cs="Times New Roman"/>
          <w:szCs w:val="24"/>
        </w:rPr>
        <w:t>the</w:t>
      </w:r>
      <w:r w:rsidRPr="0002506F">
        <w:rPr>
          <w:rFonts w:ascii="Times New Roman" w:hAnsi="Times New Roman" w:cs="Times New Roman"/>
          <w:szCs w:val="24"/>
        </w:rPr>
        <w:t xml:space="preserve"> breakout session</w:t>
      </w:r>
      <w:r w:rsidR="001D3602" w:rsidRPr="0002506F">
        <w:rPr>
          <w:rFonts w:ascii="Times New Roman" w:hAnsi="Times New Roman" w:cs="Times New Roman"/>
          <w:szCs w:val="24"/>
        </w:rPr>
        <w:t>s</w:t>
      </w:r>
      <w:r w:rsidRPr="0002506F">
        <w:rPr>
          <w:rFonts w:ascii="Times New Roman" w:hAnsi="Times New Roman" w:cs="Times New Roman"/>
          <w:szCs w:val="24"/>
        </w:rPr>
        <w:t xml:space="preserve">, </w:t>
      </w:r>
      <w:r w:rsidR="001D3602" w:rsidRPr="0002506F">
        <w:rPr>
          <w:rFonts w:ascii="Times New Roman" w:hAnsi="Times New Roman" w:cs="Times New Roman"/>
          <w:szCs w:val="24"/>
        </w:rPr>
        <w:t xml:space="preserve">each of the five working groups will address a few targeted questions related to their assigned phenomenon. The ‘core </w:t>
      </w:r>
      <w:r w:rsidR="00F70E6D" w:rsidRPr="0002506F">
        <w:rPr>
          <w:rFonts w:ascii="Times New Roman" w:hAnsi="Times New Roman" w:cs="Times New Roman"/>
          <w:szCs w:val="24"/>
        </w:rPr>
        <w:t>participants’</w:t>
      </w:r>
      <w:r w:rsidR="001D3602" w:rsidRPr="0002506F">
        <w:rPr>
          <w:rFonts w:ascii="Times New Roman" w:hAnsi="Times New Roman" w:cs="Times New Roman"/>
          <w:szCs w:val="24"/>
        </w:rPr>
        <w:t xml:space="preserve"> of the working groups have been established as part of the NSB task and are shown in in </w:t>
      </w:r>
      <w:r w:rsidR="001D3602" w:rsidRPr="0002506F">
        <w:rPr>
          <w:rFonts w:ascii="Times New Roman" w:hAnsi="Times New Roman" w:cs="Times New Roman"/>
          <w:szCs w:val="24"/>
        </w:rPr>
        <w:fldChar w:fldCharType="begin"/>
      </w:r>
      <w:r w:rsidR="001D3602" w:rsidRPr="0002506F">
        <w:rPr>
          <w:rFonts w:ascii="Times New Roman" w:hAnsi="Times New Roman" w:cs="Times New Roman"/>
          <w:szCs w:val="24"/>
        </w:rPr>
        <w:instrText xml:space="preserve"> REF _Ref5618691 \h  \* MERGEFORMAT </w:instrText>
      </w:r>
      <w:r w:rsidR="001D3602" w:rsidRPr="0002506F">
        <w:rPr>
          <w:rFonts w:ascii="Times New Roman" w:hAnsi="Times New Roman" w:cs="Times New Roman"/>
          <w:szCs w:val="24"/>
        </w:rPr>
      </w:r>
      <w:r w:rsidR="001D3602" w:rsidRPr="0002506F">
        <w:rPr>
          <w:rFonts w:ascii="Times New Roman" w:hAnsi="Times New Roman" w:cs="Times New Roman"/>
          <w:szCs w:val="24"/>
        </w:rPr>
        <w:fldChar w:fldCharType="separate"/>
      </w:r>
      <w:r w:rsidR="00842364" w:rsidRPr="0002506F">
        <w:rPr>
          <w:rFonts w:ascii="Times New Roman" w:hAnsi="Times New Roman" w:cs="Times New Roman"/>
          <w:szCs w:val="24"/>
        </w:rPr>
        <w:t xml:space="preserve">Table </w:t>
      </w:r>
      <w:r w:rsidR="00842364" w:rsidRPr="0002506F">
        <w:rPr>
          <w:rFonts w:ascii="Times New Roman" w:hAnsi="Times New Roman" w:cs="Times New Roman"/>
          <w:noProof/>
          <w:szCs w:val="24"/>
        </w:rPr>
        <w:t>1</w:t>
      </w:r>
      <w:r w:rsidR="001D3602" w:rsidRPr="0002506F">
        <w:rPr>
          <w:rFonts w:ascii="Times New Roman" w:hAnsi="Times New Roman" w:cs="Times New Roman"/>
          <w:szCs w:val="24"/>
        </w:rPr>
        <w:fldChar w:fldCharType="end"/>
      </w:r>
      <w:r w:rsidR="001D3602" w:rsidRPr="0002506F">
        <w:rPr>
          <w:rFonts w:ascii="Times New Roman" w:hAnsi="Times New Roman" w:cs="Times New Roman"/>
          <w:szCs w:val="24"/>
        </w:rPr>
        <w:t xml:space="preserve">. On the first day of the workshop, April 23, the </w:t>
      </w:r>
      <w:r w:rsidRPr="0002506F">
        <w:rPr>
          <w:rFonts w:ascii="Times New Roman" w:hAnsi="Times New Roman" w:cs="Times New Roman"/>
          <w:szCs w:val="24"/>
        </w:rPr>
        <w:t>working group</w:t>
      </w:r>
      <w:r w:rsidR="001D3602" w:rsidRPr="0002506F">
        <w:rPr>
          <w:rFonts w:ascii="Times New Roman" w:hAnsi="Times New Roman" w:cs="Times New Roman"/>
          <w:szCs w:val="24"/>
        </w:rPr>
        <w:t>s will also include members of the invited public. On all days, the working group c</w:t>
      </w:r>
      <w:r w:rsidR="003E328B" w:rsidRPr="0002506F">
        <w:rPr>
          <w:rFonts w:ascii="Times New Roman" w:hAnsi="Times New Roman" w:cs="Times New Roman"/>
          <w:szCs w:val="24"/>
        </w:rPr>
        <w:t xml:space="preserve">hairs will be responsible for leading the discussions, with support from STPI staff. </w:t>
      </w:r>
    </w:p>
    <w:p w:rsidR="003E328B" w:rsidRDefault="003E328B" w:rsidP="003E328B">
      <w:pPr>
        <w:pStyle w:val="Caption"/>
        <w:keepNext/>
        <w:jc w:val="center"/>
      </w:pPr>
      <w:bookmarkStart w:id="1" w:name="_Ref5618691"/>
      <w:r>
        <w:t xml:space="preserve">Table </w:t>
      </w:r>
      <w:r w:rsidR="00337D67">
        <w:rPr>
          <w:noProof/>
        </w:rPr>
        <w:fldChar w:fldCharType="begin"/>
      </w:r>
      <w:r w:rsidR="00337D67">
        <w:rPr>
          <w:noProof/>
        </w:rPr>
        <w:instrText xml:space="preserve"> SEQ Table \* ARABIC </w:instrText>
      </w:r>
      <w:r w:rsidR="00337D67">
        <w:rPr>
          <w:noProof/>
        </w:rPr>
        <w:fldChar w:fldCharType="separate"/>
      </w:r>
      <w:r w:rsidR="00842364">
        <w:rPr>
          <w:noProof/>
        </w:rPr>
        <w:t>1</w:t>
      </w:r>
      <w:r w:rsidR="00337D67">
        <w:rPr>
          <w:noProof/>
        </w:rPr>
        <w:fldChar w:fldCharType="end"/>
      </w:r>
      <w:bookmarkEnd w:id="1"/>
      <w:r>
        <w:t>. NSB Core Participants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890"/>
        <w:gridCol w:w="1890"/>
        <w:gridCol w:w="1829"/>
        <w:gridCol w:w="1766"/>
      </w:tblGrid>
      <w:tr w:rsidR="001D3602" w:rsidTr="00087747">
        <w:tc>
          <w:tcPr>
            <w:tcW w:w="9350" w:type="dxa"/>
            <w:gridSpan w:val="5"/>
            <w:shd w:val="clear" w:color="auto" w:fill="D5DCE4" w:themeFill="text2" w:themeFillTint="33"/>
          </w:tcPr>
          <w:p w:rsidR="001D3602" w:rsidRPr="00177210" w:rsidRDefault="001D3602" w:rsidP="00087747">
            <w:pPr>
              <w:jc w:val="center"/>
              <w:rPr>
                <w:color w:val="DEEAF6" w:themeColor="accent1" w:themeTint="33"/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Chair</w:t>
            </w:r>
          </w:p>
        </w:tc>
      </w:tr>
      <w:tr w:rsidR="001D3602" w:rsidTr="00087747">
        <w:tc>
          <w:tcPr>
            <w:tcW w:w="9350" w:type="dxa"/>
            <w:gridSpan w:val="5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Geoff Reeves (LANL)</w:t>
            </w:r>
          </w:p>
        </w:tc>
      </w:tr>
      <w:tr w:rsidR="001D3602" w:rsidTr="00087747">
        <w:tc>
          <w:tcPr>
            <w:tcW w:w="9350" w:type="dxa"/>
            <w:gridSpan w:val="5"/>
            <w:shd w:val="clear" w:color="auto" w:fill="D5DCE4" w:themeFill="text2" w:themeFillTint="33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Secretary</w:t>
            </w:r>
          </w:p>
        </w:tc>
      </w:tr>
      <w:tr w:rsidR="001D3602" w:rsidTr="00087747">
        <w:tc>
          <w:tcPr>
            <w:tcW w:w="9350" w:type="dxa"/>
            <w:gridSpan w:val="5"/>
          </w:tcPr>
          <w:p w:rsidR="001D3602" w:rsidRDefault="001D3602" w:rsidP="0008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Colvin (STPI)</w:t>
            </w:r>
          </w:p>
        </w:tc>
      </w:tr>
      <w:tr w:rsidR="001D3602" w:rsidTr="00087747">
        <w:tc>
          <w:tcPr>
            <w:tcW w:w="9350" w:type="dxa"/>
            <w:gridSpan w:val="5"/>
            <w:shd w:val="clear" w:color="auto" w:fill="D5DCE4" w:themeFill="text2" w:themeFillTint="33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Working Group Chairs</w:t>
            </w:r>
          </w:p>
        </w:tc>
      </w:tr>
      <w:tr w:rsidR="001D3602" w:rsidTr="00343E65">
        <w:tc>
          <w:tcPr>
            <w:tcW w:w="1975" w:type="dxa"/>
            <w:shd w:val="clear" w:color="auto" w:fill="D0CECE" w:themeFill="background2" w:themeFillShade="E6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Induced Geo-electric Fields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Ionizing</w:t>
            </w:r>
          </w:p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Radiation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Ionospheric Disturbances</w:t>
            </w:r>
          </w:p>
        </w:tc>
        <w:tc>
          <w:tcPr>
            <w:tcW w:w="1829" w:type="dxa"/>
            <w:shd w:val="clear" w:color="auto" w:fill="D0CECE" w:themeFill="background2" w:themeFillShade="E6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Solar Radio</w:t>
            </w:r>
          </w:p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Bursts</w:t>
            </w:r>
          </w:p>
        </w:tc>
        <w:tc>
          <w:tcPr>
            <w:tcW w:w="1766" w:type="dxa"/>
            <w:shd w:val="clear" w:color="auto" w:fill="D0CECE" w:themeFill="background2" w:themeFillShade="E6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Upper Atmosphere Expansion</w:t>
            </w:r>
          </w:p>
        </w:tc>
      </w:tr>
      <w:tr w:rsidR="001D3602" w:rsidTr="00343E65">
        <w:tc>
          <w:tcPr>
            <w:tcW w:w="1975" w:type="dxa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Pete Riley</w:t>
            </w:r>
          </w:p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(Predictive Sciences)</w:t>
            </w:r>
          </w:p>
        </w:tc>
        <w:tc>
          <w:tcPr>
            <w:tcW w:w="1890" w:type="dxa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 xml:space="preserve">Christina Cohen </w:t>
            </w:r>
          </w:p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(Caltech)</w:t>
            </w:r>
          </w:p>
        </w:tc>
        <w:tc>
          <w:tcPr>
            <w:tcW w:w="1890" w:type="dxa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Susan Skone</w:t>
            </w:r>
          </w:p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(U. Calgary)</w:t>
            </w:r>
          </w:p>
        </w:tc>
        <w:tc>
          <w:tcPr>
            <w:tcW w:w="1829" w:type="dxa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Dale Gary</w:t>
            </w:r>
          </w:p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(NJIT)</w:t>
            </w:r>
          </w:p>
        </w:tc>
        <w:tc>
          <w:tcPr>
            <w:tcW w:w="1766" w:type="dxa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David Jackson</w:t>
            </w:r>
          </w:p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(UK Met)</w:t>
            </w:r>
          </w:p>
        </w:tc>
      </w:tr>
      <w:tr w:rsidR="001D3602" w:rsidTr="00087747">
        <w:tc>
          <w:tcPr>
            <w:tcW w:w="9350" w:type="dxa"/>
            <w:gridSpan w:val="5"/>
            <w:shd w:val="clear" w:color="auto" w:fill="D5DCE4" w:themeFill="text2" w:themeFillTint="33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 w:rsidRPr="00177210">
              <w:rPr>
                <w:sz w:val="20"/>
                <w:szCs w:val="20"/>
              </w:rPr>
              <w:t>Working Group Members</w:t>
            </w:r>
          </w:p>
        </w:tc>
      </w:tr>
      <w:tr w:rsidR="001D3602" w:rsidTr="00343E65">
        <w:tc>
          <w:tcPr>
            <w:tcW w:w="1975" w:type="dxa"/>
          </w:tcPr>
          <w:tbl>
            <w:tblPr>
              <w:tblW w:w="186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</w:tblGrid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Jeff Love</w:t>
                  </w:r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 xml:space="preserve">Antti </w:t>
                  </w:r>
                  <w:proofErr w:type="spellStart"/>
                  <w:r w:rsidRPr="00177210">
                    <w:rPr>
                      <w:sz w:val="20"/>
                      <w:szCs w:val="20"/>
                    </w:rPr>
                    <w:t>Pulkkinen</w:t>
                  </w:r>
                  <w:proofErr w:type="spellEnd"/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Adam Schultz</w:t>
                  </w:r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 xml:space="preserve">Emanuel </w:t>
                  </w:r>
                  <w:proofErr w:type="spellStart"/>
                  <w:r w:rsidRPr="00177210">
                    <w:rPr>
                      <w:sz w:val="20"/>
                      <w:szCs w:val="20"/>
                    </w:rPr>
                    <w:t>Bernabeu</w:t>
                  </w:r>
                  <w:proofErr w:type="spellEnd"/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Alan Thomson</w:t>
                  </w:r>
                </w:p>
              </w:tc>
            </w:tr>
          </w:tbl>
          <w:p w:rsidR="001D3602" w:rsidRPr="00177210" w:rsidRDefault="001D3602" w:rsidP="0008774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tbl>
            <w:tblPr>
              <w:tblW w:w="2063" w:type="dxa"/>
              <w:tblLayout w:type="fixed"/>
              <w:tblLook w:val="04A0" w:firstRow="1" w:lastRow="0" w:firstColumn="1" w:lastColumn="0" w:noHBand="0" w:noVBand="1"/>
            </w:tblPr>
            <w:tblGrid>
              <w:gridCol w:w="2063"/>
            </w:tblGrid>
            <w:tr w:rsidR="001D3602" w:rsidRPr="00177210" w:rsidTr="00343E65">
              <w:trPr>
                <w:trHeight w:val="308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 xml:space="preserve">Joe </w:t>
                  </w:r>
                  <w:proofErr w:type="spellStart"/>
                  <w:r w:rsidRPr="00177210">
                    <w:rPr>
                      <w:sz w:val="20"/>
                      <w:szCs w:val="20"/>
                    </w:rPr>
                    <w:t>Giacalone</w:t>
                  </w:r>
                  <w:proofErr w:type="spellEnd"/>
                </w:p>
              </w:tc>
            </w:tr>
            <w:tr w:rsidR="001D3602" w:rsidRPr="00177210" w:rsidTr="00343E65">
              <w:trPr>
                <w:trHeight w:val="308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Therese Moretto Jorgensen</w:t>
                  </w:r>
                </w:p>
              </w:tc>
            </w:tr>
            <w:tr w:rsidR="001D3602" w:rsidRPr="00177210" w:rsidTr="00343E65">
              <w:trPr>
                <w:trHeight w:val="308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Juan Rodriguez</w:t>
                  </w:r>
                </w:p>
              </w:tc>
            </w:tr>
            <w:tr w:rsidR="001D3602" w:rsidRPr="00177210" w:rsidTr="00343E65">
              <w:trPr>
                <w:trHeight w:val="308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Tim Guild</w:t>
                  </w:r>
                </w:p>
              </w:tc>
            </w:tr>
            <w:tr w:rsidR="001D3602" w:rsidRPr="00177210" w:rsidTr="00343E65">
              <w:trPr>
                <w:trHeight w:val="308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Delores Knipp</w:t>
                  </w:r>
                </w:p>
              </w:tc>
            </w:tr>
          </w:tbl>
          <w:p w:rsidR="001D3602" w:rsidRPr="00177210" w:rsidRDefault="001D3602" w:rsidP="0008774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tbl>
            <w:tblPr>
              <w:tblW w:w="186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</w:tblGrid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77210">
                    <w:rPr>
                      <w:sz w:val="20"/>
                      <w:szCs w:val="20"/>
                    </w:rPr>
                    <w:t>Anthea</w:t>
                  </w:r>
                  <w:proofErr w:type="spellEnd"/>
                  <w:r w:rsidRPr="0017721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7210">
                    <w:rPr>
                      <w:sz w:val="20"/>
                      <w:szCs w:val="20"/>
                    </w:rPr>
                    <w:t>Coster</w:t>
                  </w:r>
                  <w:proofErr w:type="spellEnd"/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Keith Groves</w:t>
                  </w:r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 xml:space="preserve">Jonathan </w:t>
                  </w:r>
                  <w:proofErr w:type="spellStart"/>
                  <w:r w:rsidRPr="00177210">
                    <w:rPr>
                      <w:sz w:val="20"/>
                      <w:szCs w:val="20"/>
                    </w:rPr>
                    <w:t>Makela</w:t>
                  </w:r>
                  <w:proofErr w:type="spellEnd"/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Ethan Miller</w:t>
                  </w:r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Roger Varney</w:t>
                  </w:r>
                </w:p>
              </w:tc>
            </w:tr>
          </w:tbl>
          <w:p w:rsidR="001D3602" w:rsidRPr="00177210" w:rsidRDefault="001D3602" w:rsidP="00087747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tbl>
            <w:tblPr>
              <w:tblW w:w="1708" w:type="dxa"/>
              <w:tblLayout w:type="fixed"/>
              <w:tblLook w:val="04A0" w:firstRow="1" w:lastRow="0" w:firstColumn="1" w:lastColumn="0" w:noHBand="0" w:noVBand="1"/>
            </w:tblPr>
            <w:tblGrid>
              <w:gridCol w:w="1708"/>
            </w:tblGrid>
            <w:tr w:rsidR="001D3602" w:rsidRPr="00177210" w:rsidTr="00343E65">
              <w:trPr>
                <w:trHeight w:val="309"/>
              </w:trPr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Tim Bastian</w:t>
                  </w:r>
                </w:p>
              </w:tc>
            </w:tr>
            <w:tr w:rsidR="001D3602" w:rsidRPr="00177210" w:rsidTr="00343E65">
              <w:trPr>
                <w:trHeight w:val="309"/>
              </w:trPr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Gregory Fleishman</w:t>
                  </w:r>
                </w:p>
              </w:tc>
            </w:tr>
            <w:tr w:rsidR="001D3602" w:rsidRPr="00177210" w:rsidTr="00343E65">
              <w:trPr>
                <w:trHeight w:val="309"/>
              </w:trPr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Stephen White</w:t>
                  </w:r>
                </w:p>
              </w:tc>
            </w:tr>
            <w:tr w:rsidR="001D3602" w:rsidRPr="00177210" w:rsidTr="00343E65">
              <w:trPr>
                <w:trHeight w:val="309"/>
              </w:trPr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77210">
                    <w:rPr>
                      <w:sz w:val="20"/>
                      <w:szCs w:val="20"/>
                    </w:rPr>
                    <w:t>Angelos</w:t>
                  </w:r>
                  <w:proofErr w:type="spellEnd"/>
                  <w:r w:rsidRPr="0017721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7210">
                    <w:rPr>
                      <w:sz w:val="20"/>
                      <w:szCs w:val="20"/>
                    </w:rPr>
                    <w:t>Vourlidas</w:t>
                  </w:r>
                  <w:proofErr w:type="spellEnd"/>
                </w:p>
              </w:tc>
            </w:tr>
            <w:tr w:rsidR="001D3602" w:rsidRPr="00177210" w:rsidTr="00343E65">
              <w:trPr>
                <w:trHeight w:val="309"/>
              </w:trPr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Jade Morton</w:t>
                  </w:r>
                </w:p>
              </w:tc>
            </w:tr>
            <w:tr w:rsidR="001D3602" w:rsidRPr="00177210" w:rsidTr="00343E65">
              <w:trPr>
                <w:trHeight w:val="309"/>
              </w:trPr>
              <w:tc>
                <w:tcPr>
                  <w:tcW w:w="1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77210">
                    <w:rPr>
                      <w:sz w:val="20"/>
                      <w:szCs w:val="20"/>
                    </w:rPr>
                    <w:t>Jasmina</w:t>
                  </w:r>
                  <w:proofErr w:type="spellEnd"/>
                  <w:r w:rsidRPr="0017721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77210">
                    <w:rPr>
                      <w:sz w:val="20"/>
                      <w:szCs w:val="20"/>
                    </w:rPr>
                    <w:t>Magdalenic</w:t>
                  </w:r>
                  <w:proofErr w:type="spellEnd"/>
                  <w:r w:rsidRPr="0017721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D3602" w:rsidRPr="00177210" w:rsidRDefault="001D3602" w:rsidP="0008774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tbl>
            <w:tblPr>
              <w:tblW w:w="186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</w:tblGrid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 xml:space="preserve">Sean </w:t>
                  </w:r>
                  <w:proofErr w:type="spellStart"/>
                  <w:r w:rsidRPr="00177210">
                    <w:rPr>
                      <w:sz w:val="20"/>
                      <w:szCs w:val="20"/>
                    </w:rPr>
                    <w:t>Brunsma</w:t>
                  </w:r>
                  <w:proofErr w:type="spellEnd"/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Yue Deng</w:t>
                  </w:r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Eric Sutton</w:t>
                  </w:r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Tzu-Wei Fang</w:t>
                  </w:r>
                </w:p>
              </w:tc>
            </w:tr>
            <w:tr w:rsidR="001D3602" w:rsidRPr="00177210" w:rsidTr="0008774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602" w:rsidRPr="00177210" w:rsidRDefault="001D3602" w:rsidP="00087747">
                  <w:pPr>
                    <w:rPr>
                      <w:sz w:val="20"/>
                      <w:szCs w:val="20"/>
                    </w:rPr>
                  </w:pPr>
                  <w:r w:rsidRPr="00177210">
                    <w:rPr>
                      <w:sz w:val="20"/>
                      <w:szCs w:val="20"/>
                    </w:rPr>
                    <w:t>John Emmert</w:t>
                  </w:r>
                </w:p>
              </w:tc>
            </w:tr>
          </w:tbl>
          <w:p w:rsidR="001D3602" w:rsidRPr="00177210" w:rsidRDefault="001D3602" w:rsidP="00087747">
            <w:pPr>
              <w:rPr>
                <w:sz w:val="20"/>
                <w:szCs w:val="20"/>
              </w:rPr>
            </w:pPr>
          </w:p>
        </w:tc>
      </w:tr>
      <w:tr w:rsidR="001D3602" w:rsidTr="00087747">
        <w:tc>
          <w:tcPr>
            <w:tcW w:w="9350" w:type="dxa"/>
            <w:gridSpan w:val="5"/>
            <w:shd w:val="clear" w:color="auto" w:fill="D5DCE4" w:themeFill="text2" w:themeFillTint="33"/>
          </w:tcPr>
          <w:p w:rsidR="001D3602" w:rsidRPr="00177210" w:rsidRDefault="001D3602" w:rsidP="0008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STPI Support for Workshop</w:t>
            </w:r>
          </w:p>
        </w:tc>
      </w:tr>
      <w:tr w:rsidR="00AE3728" w:rsidTr="00343E65">
        <w:tc>
          <w:tcPr>
            <w:tcW w:w="1975" w:type="dxa"/>
          </w:tcPr>
          <w:p w:rsidR="00AE3728" w:rsidRPr="00177210" w:rsidRDefault="00AE3728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Colvin</w:t>
            </w:r>
          </w:p>
        </w:tc>
        <w:tc>
          <w:tcPr>
            <w:tcW w:w="1890" w:type="dxa"/>
          </w:tcPr>
          <w:p w:rsidR="00AE3728" w:rsidRPr="00177210" w:rsidRDefault="00AE3728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Jericho Locke</w:t>
            </w:r>
          </w:p>
        </w:tc>
        <w:tc>
          <w:tcPr>
            <w:tcW w:w="1890" w:type="dxa"/>
          </w:tcPr>
          <w:p w:rsidR="00AE3728" w:rsidRPr="00177210" w:rsidRDefault="00AE3728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Bebe Caldwell</w:t>
            </w:r>
          </w:p>
        </w:tc>
        <w:tc>
          <w:tcPr>
            <w:tcW w:w="1829" w:type="dxa"/>
          </w:tcPr>
          <w:p w:rsidR="00AE3728" w:rsidRPr="00177210" w:rsidRDefault="00AE3728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 Linck</w:t>
            </w:r>
          </w:p>
        </w:tc>
        <w:tc>
          <w:tcPr>
            <w:tcW w:w="1766" w:type="dxa"/>
          </w:tcPr>
          <w:p w:rsidR="00AE3728" w:rsidRPr="00177210" w:rsidRDefault="00AE3728" w:rsidP="00AE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Katie Kowal</w:t>
            </w:r>
          </w:p>
        </w:tc>
      </w:tr>
    </w:tbl>
    <w:p w:rsidR="00343E65" w:rsidRPr="00867499" w:rsidRDefault="00343E65" w:rsidP="00343E65">
      <w:pPr>
        <w:pStyle w:val="Heading1"/>
      </w:pPr>
      <w:r>
        <w:t>Notes on</w:t>
      </w:r>
      <w:r w:rsidRPr="00867499">
        <w:t xml:space="preserve"> </w:t>
      </w:r>
      <w:r>
        <w:t xml:space="preserve">Participant </w:t>
      </w:r>
      <w:r w:rsidRPr="00867499">
        <w:t>Input</w:t>
      </w:r>
    </w:p>
    <w:p w:rsidR="00343E65" w:rsidRPr="00867499" w:rsidRDefault="00343E65" w:rsidP="00343E65">
      <w:pPr>
        <w:spacing w:after="0"/>
        <w:jc w:val="both"/>
        <w:rPr>
          <w:rFonts w:ascii="Times New Roman" w:hAnsi="Times New Roman" w:cs="Times New Roman"/>
        </w:rPr>
      </w:pPr>
      <w:r w:rsidRPr="00867499">
        <w:rPr>
          <w:rFonts w:ascii="Times New Roman" w:hAnsi="Times New Roman" w:cs="Times New Roman"/>
        </w:rPr>
        <w:t xml:space="preserve">The workshop will follow the </w:t>
      </w:r>
      <w:hyperlink r:id="rId9" w:history="1">
        <w:r w:rsidRPr="00867499">
          <w:rPr>
            <w:rStyle w:val="Hyperlink"/>
            <w:rFonts w:ascii="Times New Roman" w:hAnsi="Times New Roman" w:cs="Times New Roman"/>
          </w:rPr>
          <w:t>Chatham House Rule</w:t>
        </w:r>
      </w:hyperlink>
      <w:r w:rsidRPr="00867499">
        <w:rPr>
          <w:rFonts w:ascii="Times New Roman" w:hAnsi="Times New Roman" w:cs="Times New Roman"/>
        </w:rPr>
        <w:t xml:space="preserve">: participants’ comments will not be attributed in any external-facing documents generated by the workshop to encourage attendees to speak freely. </w:t>
      </w:r>
      <w:r w:rsidRPr="00343E65">
        <w:rPr>
          <w:rFonts w:ascii="Times New Roman" w:hAnsi="Times New Roman" w:cs="Times New Roman"/>
        </w:rPr>
        <w:t xml:space="preserve">STPI staff will also plan on recording all sessions for notetaking purposes </w:t>
      </w:r>
      <w:r w:rsidRPr="00867499">
        <w:rPr>
          <w:rFonts w:ascii="Times New Roman" w:hAnsi="Times New Roman" w:cs="Times New Roman"/>
        </w:rPr>
        <w:t xml:space="preserve">to ensure that the workshop’s conversations are fully captured, including technical terms and finer points of discussion. </w:t>
      </w:r>
      <w:r w:rsidRPr="00343E65">
        <w:rPr>
          <w:rFonts w:ascii="Times New Roman" w:hAnsi="Times New Roman" w:cs="Times New Roman"/>
          <w:i/>
        </w:rPr>
        <w:t>STPI will delete these recordings once the workshop input has been synthesized, and the recordings will not be distributed outside of STPI</w:t>
      </w:r>
      <w:r w:rsidRPr="00867499">
        <w:rPr>
          <w:rFonts w:ascii="Times New Roman" w:hAnsi="Times New Roman" w:cs="Times New Roman"/>
        </w:rPr>
        <w:t xml:space="preserve">. </w:t>
      </w:r>
    </w:p>
    <w:p w:rsidR="00343E65" w:rsidRDefault="00343E65" w:rsidP="00343E65">
      <w:pPr>
        <w:spacing w:after="0"/>
        <w:jc w:val="both"/>
        <w:rPr>
          <w:rFonts w:ascii="Times New Roman" w:hAnsi="Times New Roman" w:cs="Times New Roman"/>
        </w:rPr>
      </w:pPr>
    </w:p>
    <w:p w:rsidR="003E328B" w:rsidRPr="00343E65" w:rsidRDefault="00343E65" w:rsidP="00343E65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67499">
        <w:rPr>
          <w:rFonts w:ascii="Times New Roman" w:hAnsi="Times New Roman" w:cs="Times New Roman"/>
        </w:rPr>
        <w:t xml:space="preserve">Please note that facilitators </w:t>
      </w:r>
      <w:r>
        <w:rPr>
          <w:rFonts w:ascii="Times New Roman" w:hAnsi="Times New Roman" w:cs="Times New Roman"/>
        </w:rPr>
        <w:t xml:space="preserve">from the NSB Steering Committee and STPI </w:t>
      </w:r>
      <w:r w:rsidRPr="00867499">
        <w:rPr>
          <w:rFonts w:ascii="Times New Roman" w:hAnsi="Times New Roman" w:cs="Times New Roman"/>
        </w:rPr>
        <w:t xml:space="preserve">will have an understanding of the specific information needed </w:t>
      </w:r>
      <w:r>
        <w:rPr>
          <w:rFonts w:ascii="Times New Roman" w:hAnsi="Times New Roman" w:cs="Times New Roman"/>
        </w:rPr>
        <w:t>to develop the NSB report</w:t>
      </w:r>
      <w:r w:rsidRPr="00867499">
        <w:rPr>
          <w:rFonts w:ascii="Times New Roman" w:hAnsi="Times New Roman" w:cs="Times New Roman"/>
        </w:rPr>
        <w:t>, and they will manage the time flow for discussions accordingly.</w:t>
      </w:r>
    </w:p>
    <w:p w:rsidR="00F70E6D" w:rsidRPr="00343E65" w:rsidRDefault="00F70E6D" w:rsidP="00343E65">
      <w:pPr>
        <w:pStyle w:val="Heading1"/>
      </w:pPr>
      <w:r>
        <w:br w:type="page"/>
      </w:r>
      <w:r>
        <w:lastRenderedPageBreak/>
        <w:t>Workshop Objectives</w:t>
      </w:r>
    </w:p>
    <w:p w:rsidR="000430C4" w:rsidRPr="000430C4" w:rsidRDefault="000430C4" w:rsidP="00B3427B">
      <w:pPr>
        <w:rPr>
          <w:rStyle w:val="Strong"/>
          <w:b w:val="0"/>
          <w:u w:val="single"/>
        </w:rPr>
      </w:pPr>
      <w:r w:rsidRPr="000430C4">
        <w:rPr>
          <w:rFonts w:ascii="Times New Roman" w:hAnsi="Times New Roman" w:cs="Times New Roman"/>
          <w:b/>
          <w:u w:val="single"/>
        </w:rPr>
        <w:t xml:space="preserve">Objective of the </w:t>
      </w:r>
      <w:r>
        <w:rPr>
          <w:rFonts w:ascii="Times New Roman" w:hAnsi="Times New Roman" w:cs="Times New Roman"/>
          <w:b/>
          <w:u w:val="single"/>
        </w:rPr>
        <w:t xml:space="preserve">Overall </w:t>
      </w:r>
      <w:r w:rsidRPr="000430C4">
        <w:rPr>
          <w:rFonts w:ascii="Times New Roman" w:hAnsi="Times New Roman" w:cs="Times New Roman"/>
          <w:b/>
          <w:u w:val="single"/>
        </w:rPr>
        <w:t>Workshop</w:t>
      </w:r>
    </w:p>
    <w:p w:rsidR="00F70E6D" w:rsidRDefault="00F70E6D" w:rsidP="00B34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produce a 40% draft of the </w:t>
      </w:r>
      <w:r w:rsidR="00444B37">
        <w:rPr>
          <w:rFonts w:ascii="Times New Roman" w:hAnsi="Times New Roman" w:cs="Times New Roman"/>
        </w:rPr>
        <w:t xml:space="preserve">NSB </w:t>
      </w:r>
      <w:r w:rsidR="00954640">
        <w:rPr>
          <w:rFonts w:ascii="Times New Roman" w:hAnsi="Times New Roman" w:cs="Times New Roman"/>
        </w:rPr>
        <w:t>r</w:t>
      </w:r>
      <w:r w:rsidR="00444B37">
        <w:rPr>
          <w:rFonts w:ascii="Times New Roman" w:hAnsi="Times New Roman" w:cs="Times New Roman"/>
        </w:rPr>
        <w:t>eport to NSF</w:t>
      </w:r>
      <w:r>
        <w:rPr>
          <w:rFonts w:ascii="Times New Roman" w:hAnsi="Times New Roman" w:cs="Times New Roman"/>
        </w:rPr>
        <w:t xml:space="preserve"> that has:</w:t>
      </w:r>
    </w:p>
    <w:p w:rsidR="00F70E6D" w:rsidRDefault="00D14AEF" w:rsidP="00F70E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70E6D">
        <w:rPr>
          <w:rFonts w:ascii="Times New Roman" w:hAnsi="Times New Roman" w:cs="Times New Roman"/>
        </w:rPr>
        <w:t>n agreed upon structure / table of contents;</w:t>
      </w:r>
    </w:p>
    <w:p w:rsidR="00F70E6D" w:rsidRDefault="00D14AEF" w:rsidP="00F70E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70E6D">
        <w:rPr>
          <w:rFonts w:ascii="Times New Roman" w:hAnsi="Times New Roman" w:cs="Times New Roman"/>
        </w:rPr>
        <w:t>ullets for most of the major points the final document will likely contain;</w:t>
      </w:r>
    </w:p>
    <w:p w:rsidR="00F70E6D" w:rsidRPr="00F70E6D" w:rsidRDefault="00D14AEF" w:rsidP="00F70E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70E6D">
        <w:rPr>
          <w:rFonts w:ascii="Times New Roman" w:hAnsi="Times New Roman" w:cs="Times New Roman"/>
        </w:rPr>
        <w:t>dentified the tasks required to produce a full rough draft of the document;</w:t>
      </w:r>
      <w:r>
        <w:rPr>
          <w:rFonts w:ascii="Times New Roman" w:hAnsi="Times New Roman" w:cs="Times New Roman"/>
        </w:rPr>
        <w:t xml:space="preserve"> and</w:t>
      </w:r>
    </w:p>
    <w:p w:rsidR="00F70E6D" w:rsidRPr="00F70E6D" w:rsidRDefault="00D14AEF" w:rsidP="00F70E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70E6D">
        <w:rPr>
          <w:rFonts w:ascii="Times New Roman" w:hAnsi="Times New Roman" w:cs="Times New Roman"/>
        </w:rPr>
        <w:t>ssigned responsibilities, tasks, and notional due dates for the tasks.</w:t>
      </w:r>
    </w:p>
    <w:p w:rsidR="000430C4" w:rsidRPr="000430C4" w:rsidRDefault="000430C4" w:rsidP="00B3427B">
      <w:pPr>
        <w:rPr>
          <w:rFonts w:ascii="Times New Roman" w:hAnsi="Times New Roman" w:cs="Times New Roman"/>
          <w:b/>
          <w:u w:val="single"/>
        </w:rPr>
      </w:pPr>
      <w:r w:rsidRPr="000430C4">
        <w:rPr>
          <w:rFonts w:ascii="Times New Roman" w:hAnsi="Times New Roman" w:cs="Times New Roman"/>
          <w:b/>
          <w:u w:val="single"/>
        </w:rPr>
        <w:t>Objective of Day 1 (Open to the Public)</w:t>
      </w:r>
      <w:r w:rsidR="00AB51EF">
        <w:rPr>
          <w:rFonts w:ascii="Times New Roman" w:hAnsi="Times New Roman" w:cs="Times New Roman"/>
          <w:b/>
          <w:u w:val="single"/>
        </w:rPr>
        <w:t xml:space="preserve"> – Gather Information</w:t>
      </w:r>
    </w:p>
    <w:p w:rsidR="00D14AEF" w:rsidRPr="00D14AEF" w:rsidRDefault="00D14AEF" w:rsidP="00D14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r</w:t>
      </w:r>
      <w:r w:rsidRPr="00D14AEF">
        <w:rPr>
          <w:rFonts w:ascii="Times New Roman" w:hAnsi="Times New Roman" w:cs="Times New Roman"/>
        </w:rPr>
        <w:t xml:space="preserve">eview Phase 1 </w:t>
      </w:r>
      <w:r>
        <w:rPr>
          <w:rFonts w:ascii="Times New Roman" w:hAnsi="Times New Roman" w:cs="Times New Roman"/>
        </w:rPr>
        <w:t>to</w:t>
      </w:r>
      <w:r w:rsidRPr="00D14AEF">
        <w:rPr>
          <w:rFonts w:ascii="Times New Roman" w:hAnsi="Times New Roman" w:cs="Times New Roman"/>
        </w:rPr>
        <w:t xml:space="preserve"> get all participants on the same page</w:t>
      </w:r>
      <w:r>
        <w:rPr>
          <w:rFonts w:ascii="Times New Roman" w:hAnsi="Times New Roman" w:cs="Times New Roman"/>
        </w:rPr>
        <w:t>. A panel discussion with members of the operations and user communities will help frame subsequent discussions so that benc</w:t>
      </w:r>
      <w:r w:rsidR="00AB51EF">
        <w:rPr>
          <w:rFonts w:ascii="Times New Roman" w:hAnsi="Times New Roman" w:cs="Times New Roman"/>
        </w:rPr>
        <w:t>hmarks are useful to them. B</w:t>
      </w:r>
      <w:r>
        <w:rPr>
          <w:rFonts w:ascii="Times New Roman" w:hAnsi="Times New Roman" w:cs="Times New Roman"/>
        </w:rPr>
        <w:t xml:space="preserve">reakout sessions </w:t>
      </w:r>
      <w:r w:rsidR="00AB51EF">
        <w:rPr>
          <w:rFonts w:ascii="Times New Roman" w:hAnsi="Times New Roman" w:cs="Times New Roman"/>
        </w:rPr>
        <w:t xml:space="preserve">will follow </w:t>
      </w:r>
      <w:r>
        <w:rPr>
          <w:rFonts w:ascii="Times New Roman" w:hAnsi="Times New Roman" w:cs="Times New Roman"/>
        </w:rPr>
        <w:t>for discussion and preliminary analysis of the benchmarks.</w:t>
      </w:r>
      <w:r w:rsidR="00AB51EF">
        <w:rPr>
          <w:rFonts w:ascii="Times New Roman" w:hAnsi="Times New Roman" w:cs="Times New Roman"/>
        </w:rPr>
        <w:t xml:space="preserve"> </w:t>
      </w:r>
    </w:p>
    <w:p w:rsidR="000430C4" w:rsidRDefault="000430C4" w:rsidP="00B34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end of Day 1, we should have </w:t>
      </w:r>
      <w:r w:rsidR="00D14AEF">
        <w:rPr>
          <w:rFonts w:ascii="Times New Roman" w:hAnsi="Times New Roman" w:cs="Times New Roman"/>
        </w:rPr>
        <w:t xml:space="preserve">non-prioritized bullet </w:t>
      </w:r>
      <w:r w:rsidRPr="00D14AEF">
        <w:rPr>
          <w:rFonts w:ascii="Times New Roman" w:hAnsi="Times New Roman" w:cs="Times New Roman"/>
        </w:rPr>
        <w:t>lists</w:t>
      </w:r>
      <w:r>
        <w:rPr>
          <w:rFonts w:ascii="Times New Roman" w:hAnsi="Times New Roman" w:cs="Times New Roman"/>
        </w:rPr>
        <w:t xml:space="preserve"> of:</w:t>
      </w:r>
    </w:p>
    <w:p w:rsidR="000430C4" w:rsidRDefault="000430C4" w:rsidP="000430C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1 issues</w:t>
      </w:r>
      <w:r w:rsidR="00D14AEF">
        <w:rPr>
          <w:rFonts w:ascii="Times New Roman" w:hAnsi="Times New Roman" w:cs="Times New Roman"/>
        </w:rPr>
        <w:t>;</w:t>
      </w:r>
    </w:p>
    <w:p w:rsidR="00D14AEF" w:rsidRDefault="00D14AEF" w:rsidP="000430C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weather operations and user communities</w:t>
      </w:r>
      <w:r w:rsidR="00AB51E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needs;</w:t>
      </w:r>
    </w:p>
    <w:p w:rsidR="00F70E6D" w:rsidRDefault="00D14AEF" w:rsidP="000430C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430C4" w:rsidRPr="000430C4">
        <w:rPr>
          <w:rFonts w:ascii="Times New Roman" w:hAnsi="Times New Roman" w:cs="Times New Roman"/>
        </w:rPr>
        <w:t>ewly published or previously un-used data and methods that may be us</w:t>
      </w:r>
      <w:r w:rsidR="000430C4">
        <w:rPr>
          <w:rFonts w:ascii="Times New Roman" w:hAnsi="Times New Roman" w:cs="Times New Roman"/>
        </w:rPr>
        <w:t>ed to update benchmarks values;</w:t>
      </w:r>
    </w:p>
    <w:p w:rsidR="000430C4" w:rsidRDefault="00D14AEF" w:rsidP="000430C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Gaps in data and methods needed for improved benchmarks; and</w:t>
      </w:r>
    </w:p>
    <w:p w:rsidR="00D14AEF" w:rsidRDefault="00954640" w:rsidP="000430C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Suggestions for future research targeting potential </w:t>
      </w:r>
      <w:r w:rsidR="00D14AEF">
        <w:rPr>
          <w:rFonts w:ascii="Times New Roman" w:hAnsi="Times New Roman" w:cs="Times New Roman"/>
        </w:rPr>
        <w:t>solutions for the gaps.</w:t>
      </w:r>
    </w:p>
    <w:p w:rsidR="00D14AEF" w:rsidRPr="00D14AEF" w:rsidRDefault="00D14AEF" w:rsidP="00D14AEF">
      <w:pPr>
        <w:rPr>
          <w:rFonts w:ascii="Times New Roman" w:hAnsi="Times New Roman" w:cs="Times New Roman"/>
          <w:b/>
          <w:u w:val="single"/>
        </w:rPr>
      </w:pPr>
      <w:r w:rsidRPr="00D14AEF">
        <w:rPr>
          <w:rFonts w:ascii="Times New Roman" w:hAnsi="Times New Roman" w:cs="Times New Roman"/>
          <w:b/>
          <w:u w:val="single"/>
        </w:rPr>
        <w:t>Objective of Day 2 (Core Participants Only)</w:t>
      </w:r>
      <w:r w:rsidR="00AB51EF">
        <w:rPr>
          <w:rFonts w:ascii="Times New Roman" w:hAnsi="Times New Roman" w:cs="Times New Roman"/>
          <w:b/>
          <w:u w:val="single"/>
        </w:rPr>
        <w:t xml:space="preserve"> – Prioritize Information</w:t>
      </w:r>
    </w:p>
    <w:p w:rsidR="00AB51EF" w:rsidRDefault="00AB51EF" w:rsidP="00D14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core participants will spend the morning synthesizing and prioritizing the community input. The afternoon sessions will focus on an initial plan for the path forward and preparing for a peer review.</w:t>
      </w:r>
    </w:p>
    <w:p w:rsidR="00D14AEF" w:rsidRDefault="00D14AEF" w:rsidP="00D14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end of Day 2, we should have:</w:t>
      </w:r>
    </w:p>
    <w:p w:rsidR="00D14AEF" w:rsidRDefault="00D14AEF" w:rsidP="00D14A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Prioritized lists of gaps and potential solutions;</w:t>
      </w:r>
    </w:p>
    <w:p w:rsidR="00D14AEF" w:rsidRDefault="00D14AEF" w:rsidP="00D14A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agreed upon structure / table of contents</w:t>
      </w:r>
      <w:r w:rsidR="00954640">
        <w:rPr>
          <w:rFonts w:ascii="Times New Roman" w:hAnsi="Times New Roman" w:cs="Times New Roman"/>
        </w:rPr>
        <w:t xml:space="preserve"> for the NSB report to NSF</w:t>
      </w:r>
      <w:r>
        <w:rPr>
          <w:rFonts w:ascii="Times New Roman" w:hAnsi="Times New Roman" w:cs="Times New Roman"/>
        </w:rPr>
        <w:t>;</w:t>
      </w:r>
    </w:p>
    <w:p w:rsidR="00D14AEF" w:rsidRDefault="00D14AEF" w:rsidP="00D14A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Post-workshop tasks required to produce a full rough draft of the </w:t>
      </w:r>
      <w:r w:rsidR="00954640">
        <w:rPr>
          <w:rFonts w:ascii="Times New Roman" w:hAnsi="Times New Roman" w:cs="Times New Roman"/>
        </w:rPr>
        <w:t>report</w:t>
      </w:r>
      <w:r>
        <w:rPr>
          <w:rFonts w:ascii="Times New Roman" w:hAnsi="Times New Roman" w:cs="Times New Roman"/>
        </w:rPr>
        <w:t>; and</w:t>
      </w:r>
    </w:p>
    <w:p w:rsidR="00D14AEF" w:rsidRPr="00D14AEF" w:rsidRDefault="00D14AEF" w:rsidP="00D14A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Slides prepared for a peer review session on the morning of Day 3.</w:t>
      </w:r>
    </w:p>
    <w:p w:rsidR="00D14AEF" w:rsidRPr="00AB51EF" w:rsidRDefault="00D14AEF" w:rsidP="00D14AEF">
      <w:pPr>
        <w:rPr>
          <w:rFonts w:ascii="Times New Roman" w:hAnsi="Times New Roman" w:cs="Times New Roman"/>
          <w:b/>
          <w:u w:val="single"/>
        </w:rPr>
      </w:pPr>
      <w:r w:rsidRPr="00AB51EF">
        <w:rPr>
          <w:rFonts w:ascii="Times New Roman" w:hAnsi="Times New Roman" w:cs="Times New Roman"/>
          <w:b/>
          <w:u w:val="single"/>
        </w:rPr>
        <w:t>Objective of Day 3 (Core Participants Only)</w:t>
      </w:r>
      <w:r w:rsidR="00AB51EF" w:rsidRPr="00AB51EF">
        <w:rPr>
          <w:rFonts w:ascii="Times New Roman" w:hAnsi="Times New Roman" w:cs="Times New Roman"/>
          <w:b/>
          <w:u w:val="single"/>
        </w:rPr>
        <w:t xml:space="preserve"> – Peer Review and Implementation Plan</w:t>
      </w:r>
    </w:p>
    <w:p w:rsidR="006D6CF1" w:rsidRDefault="003063F8" w:rsidP="00B34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morning</w:t>
      </w:r>
      <w:r w:rsidR="006D6CF1">
        <w:rPr>
          <w:rFonts w:ascii="Times New Roman" w:hAnsi="Times New Roman" w:cs="Times New Roman"/>
        </w:rPr>
        <w:t xml:space="preserve">, </w:t>
      </w:r>
      <w:r w:rsidR="00AB51EF">
        <w:rPr>
          <w:rFonts w:ascii="Times New Roman" w:hAnsi="Times New Roman" w:cs="Times New Roman"/>
        </w:rPr>
        <w:t>the full group convenes and each</w:t>
      </w:r>
      <w:r w:rsidR="006D6CF1">
        <w:rPr>
          <w:rFonts w:ascii="Times New Roman" w:hAnsi="Times New Roman" w:cs="Times New Roman"/>
        </w:rPr>
        <w:t xml:space="preserve"> working group present</w:t>
      </w:r>
      <w:r>
        <w:rPr>
          <w:rFonts w:ascii="Times New Roman" w:hAnsi="Times New Roman" w:cs="Times New Roman"/>
        </w:rPr>
        <w:t>s</w:t>
      </w:r>
      <w:r w:rsidR="006D6CF1">
        <w:rPr>
          <w:rFonts w:ascii="Times New Roman" w:hAnsi="Times New Roman" w:cs="Times New Roman"/>
        </w:rPr>
        <w:t xml:space="preserve"> their work</w:t>
      </w:r>
      <w:r w:rsidR="00AB51EF">
        <w:rPr>
          <w:rFonts w:ascii="Times New Roman" w:hAnsi="Times New Roman" w:cs="Times New Roman"/>
        </w:rPr>
        <w:t xml:space="preserve"> and plans for the future. The broad</w:t>
      </w:r>
      <w:r>
        <w:rPr>
          <w:rFonts w:ascii="Times New Roman" w:hAnsi="Times New Roman" w:cs="Times New Roman"/>
        </w:rPr>
        <w:t>er group will provide feedback. In a brief afternoon breakout session, each group digests the feedback they’ve received and update their plans as appropriate.</w:t>
      </w:r>
    </w:p>
    <w:p w:rsidR="003063F8" w:rsidRDefault="00306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end of Day 3, we should have:</w:t>
      </w:r>
    </w:p>
    <w:p w:rsidR="003B4081" w:rsidRDefault="003063F8" w:rsidP="003063F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3063F8">
        <w:rPr>
          <w:rFonts w:ascii="Times New Roman" w:hAnsi="Times New Roman" w:cs="Times New Roman"/>
        </w:rPr>
        <w:t xml:space="preserve"> 40% draft of the final document </w:t>
      </w:r>
      <w:r>
        <w:rPr>
          <w:rFonts w:ascii="Times New Roman" w:hAnsi="Times New Roman" w:cs="Times New Roman"/>
        </w:rPr>
        <w:t>as detailed above; and</w:t>
      </w:r>
    </w:p>
    <w:p w:rsidR="003B4081" w:rsidRPr="00C50E9A" w:rsidRDefault="003063F8" w:rsidP="003B408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50E9A">
        <w:rPr>
          <w:rFonts w:ascii="Times New Roman" w:hAnsi="Times New Roman" w:cs="Times New Roman"/>
        </w:rPr>
        <w:t xml:space="preserve">Two agreed upon date ranges for the Town Hall to be held in Washington DC in </w:t>
      </w:r>
      <w:proofErr w:type="gramStart"/>
      <w:r w:rsidRPr="00C50E9A">
        <w:rPr>
          <w:rFonts w:ascii="Times New Roman" w:hAnsi="Times New Roman" w:cs="Times New Roman"/>
        </w:rPr>
        <w:t>Autumn</w:t>
      </w:r>
      <w:proofErr w:type="gramEnd"/>
      <w:r w:rsidRPr="00C50E9A">
        <w:rPr>
          <w:rFonts w:ascii="Times New Roman" w:hAnsi="Times New Roman" w:cs="Times New Roman"/>
        </w:rPr>
        <w:t xml:space="preserve"> 2019.</w:t>
      </w:r>
    </w:p>
    <w:p w:rsidR="005C3C4D" w:rsidRPr="008D6D62" w:rsidRDefault="009C5AD1" w:rsidP="00C50E9A">
      <w:pPr>
        <w:pStyle w:val="Heading1"/>
      </w:pPr>
      <w:r w:rsidRPr="003B4081">
        <w:rPr>
          <w:b/>
          <w:u w:val="single"/>
        </w:rPr>
        <w:br w:type="page"/>
      </w:r>
      <w:r w:rsidR="003B4081">
        <w:t>Preparing</w:t>
      </w:r>
      <w:r w:rsidR="005C3C4D">
        <w:t xml:space="preserve"> for the Workshop</w:t>
      </w:r>
    </w:p>
    <w:p w:rsidR="005C3C4D" w:rsidRPr="00962B10" w:rsidRDefault="005C3C4D" w:rsidP="005C3C4D">
      <w:pPr>
        <w:rPr>
          <w:rFonts w:ascii="Times New Roman" w:hAnsi="Times New Roman" w:cs="Times New Roman"/>
        </w:rPr>
      </w:pPr>
      <w:r w:rsidRPr="00C50E9A">
        <w:rPr>
          <w:rFonts w:ascii="Times New Roman" w:hAnsi="Times New Roman" w:cs="Times New Roman"/>
        </w:rPr>
        <w:t xml:space="preserve">It is expected that all core participants will become familiar with the contents of the </w:t>
      </w:r>
      <w:hyperlink r:id="rId10" w:history="1">
        <w:r w:rsidR="003B4081" w:rsidRPr="003B4081">
          <w:rPr>
            <w:rStyle w:val="Hyperlink"/>
            <w:rFonts w:ascii="Times New Roman" w:hAnsi="Times New Roman" w:cs="Times New Roman"/>
          </w:rPr>
          <w:t>Space Weather Phase 1 Benchmarks</w:t>
        </w:r>
      </w:hyperlink>
      <w:r w:rsidR="003B4081">
        <w:rPr>
          <w:rFonts w:ascii="Times New Roman" w:hAnsi="Times New Roman" w:cs="Times New Roman"/>
        </w:rPr>
        <w:t xml:space="preserve"> report </w:t>
      </w:r>
      <w:r w:rsidRPr="00C50E9A">
        <w:rPr>
          <w:rFonts w:ascii="Times New Roman" w:hAnsi="Times New Roman" w:cs="Times New Roman"/>
        </w:rPr>
        <w:t xml:space="preserve">prior to attending the workshop. Participants are requested to pay particular attention to their focus (working group) topic. </w:t>
      </w:r>
      <w:r>
        <w:rPr>
          <w:rFonts w:ascii="Times New Roman" w:hAnsi="Times New Roman" w:cs="Times New Roman"/>
        </w:rPr>
        <w:t>T</w:t>
      </w:r>
      <w:r w:rsidR="003B4081">
        <w:rPr>
          <w:rFonts w:ascii="Times New Roman" w:hAnsi="Times New Roman" w:cs="Times New Roman"/>
        </w:rPr>
        <w:t>hey</w:t>
      </w:r>
      <w:r>
        <w:rPr>
          <w:rFonts w:ascii="Times New Roman" w:hAnsi="Times New Roman" w:cs="Times New Roman"/>
        </w:rPr>
        <w:t xml:space="preserve"> should</w:t>
      </w:r>
      <w:r w:rsidR="003B4081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conside</w:t>
      </w:r>
      <w:r w:rsidR="003B4081">
        <w:rPr>
          <w:rFonts w:ascii="Times New Roman" w:hAnsi="Times New Roman" w:cs="Times New Roman"/>
        </w:rPr>
        <w:t>r the following</w:t>
      </w:r>
      <w:r>
        <w:rPr>
          <w:rFonts w:ascii="Times New Roman" w:hAnsi="Times New Roman" w:cs="Times New Roman"/>
        </w:rPr>
        <w:t>:</w:t>
      </w:r>
    </w:p>
    <w:p w:rsidR="00842364" w:rsidRDefault="00842364" w:rsidP="005C3C4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 current benchmark</w:t>
      </w:r>
      <w:r w:rsidR="009856E8">
        <w:rPr>
          <w:rFonts w:ascii="Times New Roman" w:hAnsi="Times New Roman" w:cs="Times New Roman"/>
        </w:rPr>
        <w:t xml:space="preserve"> quantities</w:t>
      </w:r>
      <w:r>
        <w:rPr>
          <w:rFonts w:ascii="Times New Roman" w:hAnsi="Times New Roman" w:cs="Times New Roman"/>
        </w:rPr>
        <w:t xml:space="preserve"> </w:t>
      </w:r>
      <w:r w:rsidR="00343E65">
        <w:rPr>
          <w:rFonts w:ascii="Times New Roman" w:hAnsi="Times New Roman" w:cs="Times New Roman"/>
        </w:rPr>
        <w:t xml:space="preserve">(the variable, not its value) </w:t>
      </w:r>
      <w:r>
        <w:rPr>
          <w:rFonts w:ascii="Times New Roman" w:hAnsi="Times New Roman" w:cs="Times New Roman"/>
        </w:rPr>
        <w:t>well-aligned with the objectives and use cases stated in the Phase 1 Document?</w:t>
      </w:r>
      <w:r w:rsidR="000246E5">
        <w:rPr>
          <w:rFonts w:ascii="Times New Roman" w:hAnsi="Times New Roman" w:cs="Times New Roman"/>
        </w:rPr>
        <w:t xml:space="preserve"> </w:t>
      </w:r>
    </w:p>
    <w:p w:rsidR="009856E8" w:rsidRDefault="009856E8" w:rsidP="00343E65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 benchmark values reasonable and up-to-date based on current understanding?</w:t>
      </w:r>
    </w:p>
    <w:p w:rsidR="009856E8" w:rsidRDefault="009856E8" w:rsidP="009856E8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Phase 1 benchmark values</w:t>
      </w:r>
    </w:p>
    <w:p w:rsidR="009856E8" w:rsidRDefault="009856E8" w:rsidP="009856E8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uncertainties on the benchmark values</w:t>
      </w:r>
    </w:p>
    <w:p w:rsidR="009856E8" w:rsidRPr="00343E65" w:rsidRDefault="009856E8" w:rsidP="00343E65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there other studies that give different values that should be referenced?</w:t>
      </w:r>
    </w:p>
    <w:p w:rsidR="009856E8" w:rsidRDefault="009856E8" w:rsidP="009856E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methodology used to derive the benchmark values up-to-date, rigorous, and </w:t>
      </w:r>
      <w:r w:rsidR="00343E65">
        <w:rPr>
          <w:rFonts w:ascii="Times New Roman" w:hAnsi="Times New Roman" w:cs="Times New Roman"/>
        </w:rPr>
        <w:t>compelling</w:t>
      </w:r>
      <w:r>
        <w:rPr>
          <w:rFonts w:ascii="Times New Roman" w:hAnsi="Times New Roman" w:cs="Times New Roman"/>
        </w:rPr>
        <w:t>?</w:t>
      </w:r>
    </w:p>
    <w:p w:rsidR="009856E8" w:rsidRDefault="009856E8" w:rsidP="009856E8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the methodology used.</w:t>
      </w:r>
    </w:p>
    <w:p w:rsidR="009856E8" w:rsidRDefault="009856E8" w:rsidP="009856E8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Clarity of the description of the methodology</w:t>
      </w:r>
      <w:r w:rsidR="00343E65">
        <w:rPr>
          <w:rFonts w:ascii="Times New Roman" w:hAnsi="Times New Roman" w:cs="Times New Roman"/>
        </w:rPr>
        <w:t>.</w:t>
      </w:r>
    </w:p>
    <w:p w:rsidR="009856E8" w:rsidRPr="00343E65" w:rsidRDefault="009856E8" w:rsidP="00343E65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there updates or alternatives?</w:t>
      </w:r>
    </w:p>
    <w:p w:rsidR="005C3C4D" w:rsidRDefault="009856E8" w:rsidP="005C3C4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Recommendations for updates that could be done now or in the near term</w:t>
      </w:r>
      <w:r w:rsidR="00343E65">
        <w:rPr>
          <w:rFonts w:ascii="Times New Roman" w:hAnsi="Times New Roman" w:cs="Times New Roman"/>
        </w:rPr>
        <w:t>.</w:t>
      </w:r>
    </w:p>
    <w:p w:rsidR="005C3C4D" w:rsidRPr="00962B10" w:rsidRDefault="009856E8" w:rsidP="005C3C4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Recommendations for longer-term studies or research that would improve the benchmark values, reduce their uncertainties, or improve their usability</w:t>
      </w:r>
      <w:r w:rsidR="00343E65">
        <w:rPr>
          <w:rFonts w:ascii="Times New Roman" w:hAnsi="Times New Roman" w:cs="Times New Roman"/>
        </w:rPr>
        <w:t>.</w:t>
      </w:r>
    </w:p>
    <w:p w:rsidR="009C5AD1" w:rsidRPr="00C50E9A" w:rsidRDefault="005C3C4D" w:rsidP="005C3C4D">
      <w:pPr>
        <w:rPr>
          <w:b/>
          <w:u w:val="single"/>
        </w:rPr>
      </w:pPr>
      <w:r>
        <w:t xml:space="preserve">At the workshop we will discuss </w:t>
      </w:r>
      <w:r w:rsidR="003B4081">
        <w:t>responses to these questions</w:t>
      </w:r>
      <w:r>
        <w:t xml:space="preserve">, aggregate and document them, and develop an initial draft of our report. Future discussions and writing are expected to take place by </w:t>
      </w:r>
      <w:proofErr w:type="spellStart"/>
      <w:r>
        <w:t>telecon</w:t>
      </w:r>
      <w:proofErr w:type="spellEnd"/>
      <w:r>
        <w:t xml:space="preserve"> or </w:t>
      </w:r>
      <w:proofErr w:type="spellStart"/>
      <w:r>
        <w:t>webex</w:t>
      </w:r>
      <w:proofErr w:type="spellEnd"/>
      <w:r>
        <w:t>.</w:t>
      </w:r>
    </w:p>
    <w:p w:rsidR="005C3C4D" w:rsidRPr="00867499" w:rsidRDefault="005C3C4D" w:rsidP="005C3C4D">
      <w:pPr>
        <w:pStyle w:val="Heading1"/>
      </w:pPr>
      <w:r w:rsidRPr="00867499">
        <w:t>Workshop Logistics</w:t>
      </w:r>
    </w:p>
    <w:p w:rsidR="005C3C4D" w:rsidRDefault="005C3C4D" w:rsidP="005C3C4D">
      <w:pPr>
        <w:spacing w:after="0"/>
        <w:rPr>
          <w:rFonts w:ascii="Times New Roman" w:hAnsi="Times New Roman" w:cs="Times New Roman"/>
          <w:b/>
          <w:u w:val="single"/>
        </w:rPr>
      </w:pPr>
      <w:r w:rsidRPr="00867499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3</w:t>
      </w:r>
      <w:r w:rsidRPr="00867499">
        <w:rPr>
          <w:rFonts w:ascii="Times New Roman" w:hAnsi="Times New Roman" w:cs="Times New Roman"/>
        </w:rPr>
        <w:t>-day workshop will be held from 8:</w:t>
      </w:r>
      <w:r>
        <w:rPr>
          <w:rFonts w:ascii="Times New Roman" w:hAnsi="Times New Roman" w:cs="Times New Roman"/>
        </w:rPr>
        <w:t>30</w:t>
      </w:r>
      <w:r w:rsidRPr="00867499">
        <w:rPr>
          <w:rFonts w:ascii="Times New Roman" w:hAnsi="Times New Roman" w:cs="Times New Roman"/>
        </w:rPr>
        <w:t xml:space="preserve"> am </w:t>
      </w:r>
      <w:r>
        <w:rPr>
          <w:rFonts w:ascii="Times New Roman" w:hAnsi="Times New Roman" w:cs="Times New Roman"/>
        </w:rPr>
        <w:t>Tuesday</w:t>
      </w:r>
      <w:r w:rsidRPr="0086749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 23</w:t>
      </w:r>
      <w:r w:rsidRPr="00867499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9</w:t>
      </w:r>
      <w:r w:rsidRPr="00867499">
        <w:rPr>
          <w:rFonts w:ascii="Times New Roman" w:hAnsi="Times New Roman" w:cs="Times New Roman"/>
        </w:rPr>
        <w:t xml:space="preserve"> until </w:t>
      </w:r>
      <w:r>
        <w:rPr>
          <w:rFonts w:ascii="Times New Roman" w:hAnsi="Times New Roman" w:cs="Times New Roman"/>
        </w:rPr>
        <w:t>3</w:t>
      </w:r>
      <w:r w:rsidRPr="0086749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Pr="00867499">
        <w:rPr>
          <w:rFonts w:ascii="Times New Roman" w:hAnsi="Times New Roman" w:cs="Times New Roman"/>
        </w:rPr>
        <w:t xml:space="preserve">0 pm </w:t>
      </w:r>
      <w:r>
        <w:rPr>
          <w:rFonts w:ascii="Times New Roman" w:hAnsi="Times New Roman" w:cs="Times New Roman"/>
        </w:rPr>
        <w:t>Thursday</w:t>
      </w:r>
      <w:r w:rsidRPr="0086749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 25</w:t>
      </w:r>
      <w:r w:rsidRPr="00867499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9</w:t>
      </w:r>
      <w:r w:rsidRPr="00867499">
        <w:rPr>
          <w:rFonts w:ascii="Times New Roman" w:hAnsi="Times New Roman" w:cs="Times New Roman"/>
        </w:rPr>
        <w:t xml:space="preserve"> at the </w:t>
      </w:r>
      <w:r>
        <w:rPr>
          <w:rFonts w:ascii="Times New Roman" w:hAnsi="Times New Roman" w:cs="Times New Roman"/>
        </w:rPr>
        <w:t>Sheraton Denver West in Lakefield, CO. Participants should have received an email from Robin Dorsey with instructions for completing all travel and lodging reservations.</w:t>
      </w:r>
    </w:p>
    <w:p w:rsidR="005C3C4D" w:rsidRPr="00A04D0B" w:rsidRDefault="005C3C4D" w:rsidP="005C3C4D">
      <w:pPr>
        <w:pStyle w:val="Heading1"/>
      </w:pPr>
      <w:r w:rsidRPr="008D6D62">
        <w:t>Contact Information</w:t>
      </w:r>
    </w:p>
    <w:p w:rsidR="005C3C4D" w:rsidRDefault="005C3C4D" w:rsidP="005C3C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questions concerning travel and lodging, please contact Robin Dorsey at </w:t>
      </w:r>
      <w:hyperlink r:id="rId11" w:history="1">
        <w:r w:rsidRPr="00E4662B">
          <w:rPr>
            <w:rStyle w:val="Hyperlink"/>
            <w:rFonts w:ascii="Times New Roman" w:hAnsi="Times New Roman" w:cs="Times New Roman"/>
          </w:rPr>
          <w:t>rdorsey@nasaprs.com</w:t>
        </w:r>
      </w:hyperlink>
      <w:r>
        <w:rPr>
          <w:rFonts w:ascii="Times New Roman" w:hAnsi="Times New Roman" w:cs="Times New Roman"/>
        </w:rPr>
        <w:t xml:space="preserve"> or </w:t>
      </w:r>
      <w:r w:rsidRPr="00C2525D">
        <w:rPr>
          <w:rFonts w:ascii="Times New Roman" w:hAnsi="Times New Roman" w:cs="Times New Roman"/>
        </w:rPr>
        <w:t>(202) 479-9030, Ext. 281</w:t>
      </w:r>
    </w:p>
    <w:p w:rsidR="005C3C4D" w:rsidRDefault="005C3C4D" w:rsidP="005C3C4D">
      <w:pPr>
        <w:spacing w:after="0"/>
        <w:rPr>
          <w:rFonts w:ascii="Times New Roman" w:hAnsi="Times New Roman" w:cs="Times New Roman"/>
        </w:rPr>
      </w:pPr>
      <w:r w:rsidRPr="008D6D62">
        <w:rPr>
          <w:rFonts w:ascii="Times New Roman" w:hAnsi="Times New Roman" w:cs="Times New Roman"/>
        </w:rPr>
        <w:t>For any questions</w:t>
      </w:r>
      <w:r>
        <w:rPr>
          <w:rFonts w:ascii="Times New Roman" w:hAnsi="Times New Roman" w:cs="Times New Roman"/>
        </w:rPr>
        <w:t xml:space="preserve"> about the workshop</w:t>
      </w:r>
      <w:r w:rsidRPr="008D6D62">
        <w:rPr>
          <w:rFonts w:ascii="Times New Roman" w:hAnsi="Times New Roman" w:cs="Times New Roman"/>
        </w:rPr>
        <w:t xml:space="preserve">, please contact Tom Colvin (STPI) at </w:t>
      </w:r>
      <w:hyperlink r:id="rId12" w:history="1">
        <w:r w:rsidR="00B36A17" w:rsidRPr="00E4662B">
          <w:rPr>
            <w:rStyle w:val="Hyperlink"/>
            <w:rFonts w:ascii="Times New Roman" w:hAnsi="Times New Roman" w:cs="Times New Roman"/>
          </w:rPr>
          <w:t>tcolvin@ida.org</w:t>
        </w:r>
      </w:hyperlink>
      <w:r w:rsidR="00B36A17">
        <w:rPr>
          <w:rFonts w:ascii="Times New Roman" w:hAnsi="Times New Roman" w:cs="Times New Roman"/>
        </w:rPr>
        <w:t xml:space="preserve"> </w:t>
      </w:r>
      <w:r w:rsidRPr="008D6D62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 xml:space="preserve">call / text </w:t>
      </w:r>
      <w:r w:rsidRPr="00763BCC">
        <w:rPr>
          <w:rFonts w:ascii="Times New Roman" w:hAnsi="Times New Roman" w:cs="Times New Roman"/>
        </w:rPr>
        <w:t>571-414-7795</w:t>
      </w:r>
      <w:r>
        <w:rPr>
          <w:rFonts w:ascii="Times New Roman" w:hAnsi="Times New Roman" w:cs="Times New Roman"/>
        </w:rPr>
        <w:t>.</w:t>
      </w:r>
    </w:p>
    <w:p w:rsidR="00446875" w:rsidRDefault="00446875" w:rsidP="00446875">
      <w:pPr>
        <w:spacing w:after="0"/>
        <w:rPr>
          <w:rFonts w:ascii="Times New Roman" w:hAnsi="Times New Roman" w:cs="Times New Roman"/>
        </w:rPr>
      </w:pPr>
    </w:p>
    <w:p w:rsidR="00446875" w:rsidRDefault="00446875">
      <w:pPr>
        <w:rPr>
          <w:rFonts w:ascii="Times New Roman" w:hAnsi="Times New Roman" w:cs="Times New Roman"/>
        </w:rPr>
      </w:pPr>
    </w:p>
    <w:sectPr w:rsidR="0044687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00" w:rsidRDefault="00784800" w:rsidP="008D6D62">
      <w:pPr>
        <w:spacing w:after="0" w:line="240" w:lineRule="auto"/>
      </w:pPr>
      <w:r>
        <w:separator/>
      </w:r>
    </w:p>
  </w:endnote>
  <w:endnote w:type="continuationSeparator" w:id="0">
    <w:p w:rsidR="00784800" w:rsidRDefault="00784800" w:rsidP="008D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00" w:rsidRDefault="00784800" w:rsidP="008D6D62">
      <w:pPr>
        <w:spacing w:after="0" w:line="240" w:lineRule="auto"/>
      </w:pPr>
      <w:r>
        <w:separator/>
      </w:r>
    </w:p>
  </w:footnote>
  <w:footnote w:type="continuationSeparator" w:id="0">
    <w:p w:rsidR="00784800" w:rsidRDefault="00784800" w:rsidP="008D6D62">
      <w:pPr>
        <w:spacing w:after="0" w:line="240" w:lineRule="auto"/>
      </w:pPr>
      <w:r>
        <w:continuationSeparator/>
      </w:r>
    </w:p>
  </w:footnote>
  <w:footnote w:id="1">
    <w:p w:rsidR="00D84403" w:rsidRPr="00D930A7" w:rsidRDefault="00D84403" w:rsidP="00D84403">
      <w:pPr>
        <w:pStyle w:val="FootnoteText"/>
        <w:rPr>
          <w:rFonts w:ascii="Times New Roman" w:hAnsi="Times New Roman" w:cs="Times New Roman"/>
        </w:rPr>
      </w:pPr>
      <w:r w:rsidRPr="00D930A7">
        <w:rPr>
          <w:rStyle w:val="FootnoteReference"/>
          <w:rFonts w:ascii="Times New Roman" w:hAnsi="Times New Roman" w:cs="Times New Roman"/>
        </w:rPr>
        <w:footnoteRef/>
      </w:r>
      <w:r w:rsidRPr="00D930A7">
        <w:rPr>
          <w:rFonts w:ascii="Times New Roman" w:hAnsi="Times New Roman" w:cs="Times New Roman"/>
        </w:rPr>
        <w:t xml:space="preserve"> NSTC, </w:t>
      </w:r>
      <w:r w:rsidRPr="00D930A7">
        <w:rPr>
          <w:rFonts w:ascii="Times New Roman" w:hAnsi="Times New Roman" w:cs="Times New Roman"/>
          <w:i/>
        </w:rPr>
        <w:t>National Space Weather Strategy</w:t>
      </w:r>
      <w:r w:rsidRPr="00D930A7">
        <w:rPr>
          <w:rFonts w:ascii="Times New Roman" w:hAnsi="Times New Roman" w:cs="Times New Roman"/>
        </w:rPr>
        <w:t>, 2015, https://www.sworm.gov/publications/2015/nsws_final_20151028.pdf</w:t>
      </w:r>
    </w:p>
  </w:footnote>
  <w:footnote w:id="2">
    <w:p w:rsidR="00D84403" w:rsidRPr="00D930A7" w:rsidRDefault="00D84403" w:rsidP="00D84403">
      <w:pPr>
        <w:pStyle w:val="FootnoteText"/>
        <w:rPr>
          <w:rFonts w:ascii="Times New Roman" w:hAnsi="Times New Roman" w:cs="Times New Roman"/>
        </w:rPr>
      </w:pPr>
      <w:r w:rsidRPr="00D930A7">
        <w:rPr>
          <w:rStyle w:val="FootnoteReference"/>
          <w:rFonts w:ascii="Times New Roman" w:hAnsi="Times New Roman" w:cs="Times New Roman"/>
        </w:rPr>
        <w:footnoteRef/>
      </w:r>
      <w:r w:rsidRPr="00D930A7">
        <w:rPr>
          <w:rFonts w:ascii="Times New Roman" w:hAnsi="Times New Roman" w:cs="Times New Roman"/>
        </w:rPr>
        <w:t xml:space="preserve"> NSTC, </w:t>
      </w:r>
      <w:r w:rsidRPr="00D930A7">
        <w:rPr>
          <w:rFonts w:ascii="Times New Roman" w:hAnsi="Times New Roman" w:cs="Times New Roman"/>
          <w:i/>
        </w:rPr>
        <w:t>National Space Weather Action Plan</w:t>
      </w:r>
      <w:r w:rsidRPr="00D930A7">
        <w:rPr>
          <w:rFonts w:ascii="Times New Roman" w:hAnsi="Times New Roman" w:cs="Times New Roman"/>
        </w:rPr>
        <w:t>, October 2015, https://www.sworm.gov/publications/2015/swap_final__20151028.pdf</w:t>
      </w:r>
    </w:p>
  </w:footnote>
  <w:footnote w:id="3">
    <w:p w:rsidR="00D84403" w:rsidRPr="00D930A7" w:rsidRDefault="00D84403" w:rsidP="00D84403">
      <w:pPr>
        <w:pStyle w:val="FootnoteText"/>
        <w:rPr>
          <w:rFonts w:ascii="Times New Roman" w:hAnsi="Times New Roman" w:cs="Times New Roman"/>
        </w:rPr>
      </w:pPr>
      <w:r w:rsidRPr="00D930A7">
        <w:rPr>
          <w:rStyle w:val="FootnoteReference"/>
          <w:rFonts w:ascii="Times New Roman" w:hAnsi="Times New Roman" w:cs="Times New Roman"/>
        </w:rPr>
        <w:footnoteRef/>
      </w:r>
      <w:r w:rsidRPr="00D930A7">
        <w:rPr>
          <w:rFonts w:ascii="Times New Roman" w:hAnsi="Times New Roman" w:cs="Times New Roman"/>
        </w:rPr>
        <w:t xml:space="preserve"> NSTC, </w:t>
      </w:r>
      <w:r w:rsidRPr="00D930A7">
        <w:rPr>
          <w:rFonts w:ascii="Times New Roman" w:hAnsi="Times New Roman" w:cs="Times New Roman"/>
          <w:i/>
        </w:rPr>
        <w:t>National Space Weather Strategy and Action Plan</w:t>
      </w:r>
      <w:r w:rsidRPr="00D930A7">
        <w:rPr>
          <w:rFonts w:ascii="Times New Roman" w:hAnsi="Times New Roman" w:cs="Times New Roman"/>
        </w:rPr>
        <w:t>, October March 2019, https://www.whitehouse.gov/wp-content/uploads/2019/03/National-Space-Weather-Strategy-and-Action-Plan-2019.pdf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D62" w:rsidRDefault="008D6D62" w:rsidP="008D6D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E05"/>
    <w:multiLevelType w:val="hybridMultilevel"/>
    <w:tmpl w:val="BFF8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237D"/>
    <w:multiLevelType w:val="hybridMultilevel"/>
    <w:tmpl w:val="7C78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B7E"/>
    <w:multiLevelType w:val="hybridMultilevel"/>
    <w:tmpl w:val="346A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72790"/>
    <w:multiLevelType w:val="hybridMultilevel"/>
    <w:tmpl w:val="CE92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7D5B"/>
    <w:multiLevelType w:val="hybridMultilevel"/>
    <w:tmpl w:val="C8CA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5494"/>
    <w:multiLevelType w:val="hybridMultilevel"/>
    <w:tmpl w:val="DBF86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474D0"/>
    <w:multiLevelType w:val="hybridMultilevel"/>
    <w:tmpl w:val="66D4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C1474"/>
    <w:multiLevelType w:val="hybridMultilevel"/>
    <w:tmpl w:val="AF56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A079E"/>
    <w:multiLevelType w:val="hybridMultilevel"/>
    <w:tmpl w:val="AE7C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2873"/>
    <w:multiLevelType w:val="hybridMultilevel"/>
    <w:tmpl w:val="0DC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9402C"/>
    <w:multiLevelType w:val="hybridMultilevel"/>
    <w:tmpl w:val="E1F4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5654"/>
    <w:multiLevelType w:val="hybridMultilevel"/>
    <w:tmpl w:val="4680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137E"/>
    <w:multiLevelType w:val="hybridMultilevel"/>
    <w:tmpl w:val="046A9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30493"/>
    <w:multiLevelType w:val="hybridMultilevel"/>
    <w:tmpl w:val="5A46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490"/>
    <w:multiLevelType w:val="hybridMultilevel"/>
    <w:tmpl w:val="3470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0465E"/>
    <w:multiLevelType w:val="hybridMultilevel"/>
    <w:tmpl w:val="0252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D067F"/>
    <w:multiLevelType w:val="hybridMultilevel"/>
    <w:tmpl w:val="F15C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058F5"/>
    <w:multiLevelType w:val="hybridMultilevel"/>
    <w:tmpl w:val="DCB0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767B"/>
    <w:multiLevelType w:val="hybridMultilevel"/>
    <w:tmpl w:val="5A82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4"/>
  </w:num>
  <w:num w:numId="5">
    <w:abstractNumId w:val="1"/>
  </w:num>
  <w:num w:numId="6">
    <w:abstractNumId w:val="0"/>
  </w:num>
  <w:num w:numId="7">
    <w:abstractNumId w:val="15"/>
  </w:num>
  <w:num w:numId="8">
    <w:abstractNumId w:val="12"/>
  </w:num>
  <w:num w:numId="9">
    <w:abstractNumId w:val="18"/>
  </w:num>
  <w:num w:numId="10">
    <w:abstractNumId w:val="9"/>
  </w:num>
  <w:num w:numId="11">
    <w:abstractNumId w:val="17"/>
  </w:num>
  <w:num w:numId="12">
    <w:abstractNumId w:val="8"/>
  </w:num>
  <w:num w:numId="13">
    <w:abstractNumId w:val="4"/>
  </w:num>
  <w:num w:numId="14">
    <w:abstractNumId w:val="13"/>
  </w:num>
  <w:num w:numId="15">
    <w:abstractNumId w:val="2"/>
  </w:num>
  <w:num w:numId="16">
    <w:abstractNumId w:val="6"/>
  </w:num>
  <w:num w:numId="17">
    <w:abstractNumId w:val="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7B"/>
    <w:rsid w:val="000246E5"/>
    <w:rsid w:val="0002506F"/>
    <w:rsid w:val="000430C4"/>
    <w:rsid w:val="00057556"/>
    <w:rsid w:val="00061205"/>
    <w:rsid w:val="000B730C"/>
    <w:rsid w:val="00145F0E"/>
    <w:rsid w:val="00184124"/>
    <w:rsid w:val="00187FD8"/>
    <w:rsid w:val="001D3602"/>
    <w:rsid w:val="001F0658"/>
    <w:rsid w:val="00202B92"/>
    <w:rsid w:val="002142C8"/>
    <w:rsid w:val="00214E15"/>
    <w:rsid w:val="002319D9"/>
    <w:rsid w:val="00243405"/>
    <w:rsid w:val="0024593C"/>
    <w:rsid w:val="00277262"/>
    <w:rsid w:val="003063F8"/>
    <w:rsid w:val="00337D67"/>
    <w:rsid w:val="00343E65"/>
    <w:rsid w:val="003A7FBC"/>
    <w:rsid w:val="003B2060"/>
    <w:rsid w:val="003B4081"/>
    <w:rsid w:val="003D1807"/>
    <w:rsid w:val="003E328B"/>
    <w:rsid w:val="00444B37"/>
    <w:rsid w:val="00446875"/>
    <w:rsid w:val="004F357B"/>
    <w:rsid w:val="0050270B"/>
    <w:rsid w:val="005765DC"/>
    <w:rsid w:val="005B28EC"/>
    <w:rsid w:val="005C3C4D"/>
    <w:rsid w:val="00601A79"/>
    <w:rsid w:val="006237BD"/>
    <w:rsid w:val="006320E1"/>
    <w:rsid w:val="00656339"/>
    <w:rsid w:val="00663AD9"/>
    <w:rsid w:val="006A2DE4"/>
    <w:rsid w:val="006D6CF1"/>
    <w:rsid w:val="006E7068"/>
    <w:rsid w:val="006F62F5"/>
    <w:rsid w:val="00771C11"/>
    <w:rsid w:val="00784800"/>
    <w:rsid w:val="00791FF7"/>
    <w:rsid w:val="007D23B1"/>
    <w:rsid w:val="007E08AA"/>
    <w:rsid w:val="007F2DDC"/>
    <w:rsid w:val="0081209F"/>
    <w:rsid w:val="00813D6B"/>
    <w:rsid w:val="00836C19"/>
    <w:rsid w:val="00842364"/>
    <w:rsid w:val="00852FCF"/>
    <w:rsid w:val="00867499"/>
    <w:rsid w:val="008B0E82"/>
    <w:rsid w:val="008B3F60"/>
    <w:rsid w:val="008B792A"/>
    <w:rsid w:val="008D6D62"/>
    <w:rsid w:val="008D76DF"/>
    <w:rsid w:val="00954640"/>
    <w:rsid w:val="009856E8"/>
    <w:rsid w:val="009934A3"/>
    <w:rsid w:val="00993EFC"/>
    <w:rsid w:val="00997F5F"/>
    <w:rsid w:val="009A0899"/>
    <w:rsid w:val="009B7E35"/>
    <w:rsid w:val="009C5AD1"/>
    <w:rsid w:val="00A04D0B"/>
    <w:rsid w:val="00A16C97"/>
    <w:rsid w:val="00A30E64"/>
    <w:rsid w:val="00A33C8A"/>
    <w:rsid w:val="00AB51EF"/>
    <w:rsid w:val="00AB70C1"/>
    <w:rsid w:val="00AE1E3E"/>
    <w:rsid w:val="00AE3728"/>
    <w:rsid w:val="00B30DFB"/>
    <w:rsid w:val="00B3427B"/>
    <w:rsid w:val="00B36A17"/>
    <w:rsid w:val="00B56CEA"/>
    <w:rsid w:val="00B83EB5"/>
    <w:rsid w:val="00BF445B"/>
    <w:rsid w:val="00BF51F9"/>
    <w:rsid w:val="00C14AFE"/>
    <w:rsid w:val="00C3462E"/>
    <w:rsid w:val="00C4701E"/>
    <w:rsid w:val="00C50E9A"/>
    <w:rsid w:val="00C81EB7"/>
    <w:rsid w:val="00C93BA0"/>
    <w:rsid w:val="00D027D3"/>
    <w:rsid w:val="00D14AEF"/>
    <w:rsid w:val="00D30B7D"/>
    <w:rsid w:val="00D63FB8"/>
    <w:rsid w:val="00D74740"/>
    <w:rsid w:val="00D84403"/>
    <w:rsid w:val="00D85C0C"/>
    <w:rsid w:val="00D930A7"/>
    <w:rsid w:val="00DC1B27"/>
    <w:rsid w:val="00DD1E50"/>
    <w:rsid w:val="00E13E16"/>
    <w:rsid w:val="00E41374"/>
    <w:rsid w:val="00E45F83"/>
    <w:rsid w:val="00E674B9"/>
    <w:rsid w:val="00E861A1"/>
    <w:rsid w:val="00F471FA"/>
    <w:rsid w:val="00F70E6D"/>
    <w:rsid w:val="00FC5B41"/>
    <w:rsid w:val="00FF0E8C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DA22"/>
  <w15:chartTrackingRefBased/>
  <w15:docId w15:val="{4ACFF90C-ACDE-4581-9E79-6D6CD540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E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3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5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62"/>
  </w:style>
  <w:style w:type="paragraph" w:styleId="Footer">
    <w:name w:val="footer"/>
    <w:basedOn w:val="Normal"/>
    <w:link w:val="FooterChar"/>
    <w:uiPriority w:val="99"/>
    <w:unhideWhenUsed/>
    <w:rsid w:val="008D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62"/>
  </w:style>
  <w:style w:type="character" w:styleId="Hyperlink">
    <w:name w:val="Hyperlink"/>
    <w:basedOn w:val="DefaultParagraphFont"/>
    <w:uiPriority w:val="99"/>
    <w:unhideWhenUsed/>
    <w:rsid w:val="0086749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0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0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0A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468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14E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0E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0E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F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E32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43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wp-content/uploads/2018/06/Space-Weather-Phase-1-Benchmarks-Report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olvin@id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orsey@nasapr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hitehouse.gov/wp-content/uploads/2018/06/Space-Weather-Phase-1-Benchmarks-Repo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athamhouse.org/chatham-house-ru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C5F6-B0A5-4FFC-91FA-B5E1DC3B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 Employee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Rozansky</dc:creator>
  <cp:keywords/>
  <dc:description/>
  <cp:lastModifiedBy>Colvin, Thomas J</cp:lastModifiedBy>
  <cp:revision>11</cp:revision>
  <cp:lastPrinted>2019-04-10T16:59:00Z</cp:lastPrinted>
  <dcterms:created xsi:type="dcterms:W3CDTF">2019-04-10T21:56:00Z</dcterms:created>
  <dcterms:modified xsi:type="dcterms:W3CDTF">2019-04-11T12:40:00Z</dcterms:modified>
</cp:coreProperties>
</file>